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Ленинградской области от 06.12.2024 N 871</w:t>
              <w:br/>
              <w:t xml:space="preserve">"О внесении изменения в постановление Правительства Ленинградской области от 19 октября 2023 года N 721 "Об утверждении тарифов на социальные услуги на 2024 год"</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24.03.2025</w:t>
            </w:r>
            <w:r>
              <w:rPr>
                <w:sz w:val="28"/>
              </w:rPr>
              <w:br/>
              <w:t xml:space="preserve"> </w:t>
            </w:r>
          </w:p>
        </w:tc>
      </w:tr>
    </w:tbl>
    <w:p>
      <w:pPr>
        <w:sectPr>
          <w:pgSz w:w="11906" w:h="16838"/>
          <w:pgMar w:top="841" w:right="595" w:bottom="841" w:left="595" w:header="0" w:footer="0" w:gutter="0"/>
          <w:titlePg/>
        </w:sectPr>
      </w:pPr>
    </w:p>
    <w:p>
      <w:pPr>
        <w:pStyle w:val="0"/>
        <w:outlineLvl w:val="0"/>
      </w:pPr>
      <w:r>
        <w:rPr>
          <w:sz w:val="24"/>
        </w:rPr>
      </w:r>
    </w:p>
    <w:p>
      <w:pPr>
        <w:pStyle w:val="2"/>
        <w:outlineLvl w:val="0"/>
        <w:jc w:val="center"/>
      </w:pPr>
      <w:r>
        <w:rPr>
          <w:sz w:val="24"/>
        </w:rPr>
        <w:t xml:space="preserve">ПРАВИТЕЛЬСТВО ЛЕНИНГРАДСКОЙ ОБЛАСТИ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6 декабря 2024 г. N 871</w:t>
      </w:r>
    </w:p>
    <w:p>
      <w:pPr>
        <w:pStyle w:val="2"/>
        <w:jc w:val="center"/>
      </w:pPr>
      <w:r>
        <w:rPr>
          <w:sz w:val="24"/>
        </w:rPr>
      </w:r>
    </w:p>
    <w:p>
      <w:pPr>
        <w:pStyle w:val="2"/>
        <w:jc w:val="center"/>
      </w:pPr>
      <w:r>
        <w:rPr>
          <w:sz w:val="24"/>
        </w:rPr>
        <w:t xml:space="preserve">О ВНЕСЕНИИ ИЗМЕНЕНИЯ В ПОСТАНОВЛЕНИЕ ПРАВИТЕЛЬСТВА</w:t>
      </w:r>
    </w:p>
    <w:p>
      <w:pPr>
        <w:pStyle w:val="2"/>
        <w:jc w:val="center"/>
      </w:pPr>
      <w:r>
        <w:rPr>
          <w:sz w:val="24"/>
        </w:rPr>
        <w:t xml:space="preserve">ЛЕНИНГРАДСКОЙ ОБЛАСТИ ОТ 19 ОКТЯБРЯ 2023 ГОДА N 721</w:t>
      </w:r>
    </w:p>
    <w:p>
      <w:pPr>
        <w:pStyle w:val="2"/>
        <w:jc w:val="center"/>
      </w:pPr>
      <w:r>
        <w:rPr>
          <w:sz w:val="24"/>
        </w:rPr>
        <w:t xml:space="preserve">"ОБ УТВЕРЖДЕНИИ ТАРИФОВ НА СОЦИАЛЬНЫЕ УСЛУГИ НА 2024 ГОД"</w:t>
      </w:r>
    </w:p>
    <w:p>
      <w:pPr>
        <w:pStyle w:val="0"/>
        <w:ind w:firstLine="540"/>
        <w:jc w:val="both"/>
      </w:pPr>
      <w:r>
        <w:rPr>
          <w:sz w:val="24"/>
        </w:rPr>
      </w:r>
    </w:p>
    <w:p>
      <w:pPr>
        <w:pStyle w:val="0"/>
        <w:ind w:firstLine="540"/>
        <w:jc w:val="both"/>
      </w:pPr>
      <w:r>
        <w:rPr>
          <w:sz w:val="24"/>
        </w:rPr>
        <w:t xml:space="preserve">В соответствии с областным </w:t>
      </w:r>
      <w:hyperlink w:history="0" r:id="rId7" w:tooltip="Областной закон Ленинградской области от 30.10.2014 N 72-оз (ред. от 09.07.2024) &quot;О социальном обслуживании граждан в Ленинградской области&quot; (принят ЗС ЛО 22.10.2014) {КонсультантПлюс}">
        <w:r>
          <w:rPr>
            <w:sz w:val="24"/>
            <w:color w:val="0000ff"/>
          </w:rPr>
          <w:t xml:space="preserve">законом</w:t>
        </w:r>
      </w:hyperlink>
      <w:r>
        <w:rPr>
          <w:sz w:val="24"/>
        </w:rPr>
        <w:t xml:space="preserve"> от 30 октября 2014 года N 72-оз "О социальном обслуживании граждан в Ленинградской области" Правительство Ленинградской области постановляет:</w:t>
      </w:r>
    </w:p>
    <w:p>
      <w:pPr>
        <w:pStyle w:val="0"/>
        <w:ind w:firstLine="540"/>
        <w:jc w:val="both"/>
      </w:pPr>
      <w:r>
        <w:rPr>
          <w:sz w:val="24"/>
        </w:rPr>
      </w:r>
    </w:p>
    <w:p>
      <w:pPr>
        <w:pStyle w:val="0"/>
        <w:ind w:firstLine="540"/>
        <w:jc w:val="both"/>
      </w:pPr>
      <w:r>
        <w:rPr>
          <w:sz w:val="24"/>
        </w:rPr>
        <w:t xml:space="preserve">1. Внести в </w:t>
      </w:r>
      <w:hyperlink w:history="0" r:id="rId8" w:tooltip="Постановление Правительства Ленинградской области от 19.10.2023 N 721 (ред. от 04.09.2024) &quot;Об утверждении тарифов на социальные услуги на 2024 год&quot; ------------ Недействующая редакция {КонсультантПлюс}">
        <w:r>
          <w:rPr>
            <w:sz w:val="24"/>
            <w:color w:val="0000ff"/>
          </w:rPr>
          <w:t xml:space="preserve">постановление</w:t>
        </w:r>
      </w:hyperlink>
      <w:r>
        <w:rPr>
          <w:sz w:val="24"/>
        </w:rPr>
        <w:t xml:space="preserve"> Правительства Ленинградской области от 19 октября 2023 года N 721 "Об утверждении тарифов на социальные услуги на 2024 год" изменение, изложив </w:t>
      </w:r>
      <w:hyperlink w:history="0" r:id="rId9" w:tooltip="Постановление Правительства Ленинградской области от 19.10.2023 N 721 (ред. от 04.09.2024) &quot;Об утверждении тарифов на социальные услуги на 2024 год&quot; ------------ Недействующая редакция {КонсультантПлюс}">
        <w:r>
          <w:rPr>
            <w:sz w:val="24"/>
            <w:color w:val="0000ff"/>
          </w:rPr>
          <w:t xml:space="preserve">приложение 1</w:t>
        </w:r>
      </w:hyperlink>
      <w:r>
        <w:rPr>
          <w:sz w:val="24"/>
        </w:rPr>
        <w:t xml:space="preserve"> в редакции согласно </w:t>
      </w:r>
      <w:hyperlink w:history="0" w:anchor="P37" w:tooltip="ТАРИФЫ">
        <w:r>
          <w:rPr>
            <w:sz w:val="24"/>
            <w:color w:val="0000ff"/>
          </w:rPr>
          <w:t xml:space="preserve">приложению</w:t>
        </w:r>
      </w:hyperlink>
      <w:r>
        <w:rPr>
          <w:sz w:val="24"/>
        </w:rPr>
        <w:t xml:space="preserve"> к настоящему постановлению.</w:t>
      </w:r>
    </w:p>
    <w:p>
      <w:pPr>
        <w:pStyle w:val="0"/>
        <w:spacing w:before="240" w:line-rule="auto"/>
        <w:ind w:firstLine="540"/>
        <w:jc w:val="both"/>
      </w:pPr>
      <w:r>
        <w:rPr>
          <w:sz w:val="24"/>
        </w:rPr>
        <w:t xml:space="preserve">2. Контроль за исполнением постановления возложить на заместителя Председателя Правительства Ленинградской области по социальным вопросам.</w:t>
      </w:r>
    </w:p>
    <w:p>
      <w:pPr>
        <w:pStyle w:val="0"/>
        <w:spacing w:before="240" w:line-rule="auto"/>
        <w:ind w:firstLine="540"/>
        <w:jc w:val="both"/>
      </w:pPr>
      <w:r>
        <w:rPr>
          <w:sz w:val="24"/>
        </w:rPr>
        <w:t xml:space="preserve">3. Настоящее постановление вступает в силу с даты официального опубликования и распространяет свое действие на правоотношения, возникшие с 1 января 2024 года.</w:t>
      </w:r>
    </w:p>
    <w:p>
      <w:pPr>
        <w:pStyle w:val="0"/>
        <w:ind w:firstLine="540"/>
        <w:jc w:val="both"/>
      </w:pPr>
      <w:r>
        <w:rPr>
          <w:sz w:val="24"/>
        </w:rPr>
      </w:r>
    </w:p>
    <w:p>
      <w:pPr>
        <w:pStyle w:val="0"/>
        <w:jc w:val="right"/>
      </w:pPr>
      <w:r>
        <w:rPr>
          <w:sz w:val="24"/>
        </w:rPr>
        <w:t xml:space="preserve">Исполняющий обязанности</w:t>
      </w:r>
    </w:p>
    <w:p>
      <w:pPr>
        <w:pStyle w:val="0"/>
        <w:jc w:val="right"/>
      </w:pPr>
      <w:r>
        <w:rPr>
          <w:sz w:val="24"/>
        </w:rPr>
        <w:t xml:space="preserve">Губернатора Ленинградской области</w:t>
      </w:r>
    </w:p>
    <w:p>
      <w:pPr>
        <w:pStyle w:val="0"/>
        <w:jc w:val="right"/>
      </w:pPr>
      <w:r>
        <w:rPr>
          <w:sz w:val="24"/>
        </w:rPr>
        <w:t xml:space="preserve">Первый заместитель Председателя</w:t>
      </w:r>
    </w:p>
    <w:p>
      <w:pPr>
        <w:pStyle w:val="0"/>
        <w:jc w:val="right"/>
      </w:pPr>
      <w:r>
        <w:rPr>
          <w:sz w:val="24"/>
        </w:rPr>
        <w:t xml:space="preserve">Правительства Ленинградской области -</w:t>
      </w:r>
    </w:p>
    <w:p>
      <w:pPr>
        <w:pStyle w:val="0"/>
        <w:jc w:val="right"/>
      </w:pPr>
      <w:r>
        <w:rPr>
          <w:sz w:val="24"/>
        </w:rPr>
        <w:t xml:space="preserve">председатель комитета финансов</w:t>
      </w:r>
    </w:p>
    <w:p>
      <w:pPr>
        <w:pStyle w:val="0"/>
        <w:jc w:val="right"/>
      </w:pPr>
      <w:r>
        <w:rPr>
          <w:sz w:val="24"/>
        </w:rPr>
        <w:t xml:space="preserve">Р.Марков</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Ленинградской области</w:t>
      </w:r>
    </w:p>
    <w:p>
      <w:pPr>
        <w:pStyle w:val="0"/>
        <w:jc w:val="right"/>
      </w:pPr>
      <w:r>
        <w:rPr>
          <w:sz w:val="24"/>
        </w:rPr>
        <w:t xml:space="preserve">от 19.10.2023 N 721</w:t>
      </w:r>
    </w:p>
    <w:p>
      <w:pPr>
        <w:pStyle w:val="0"/>
        <w:jc w:val="right"/>
      </w:pPr>
      <w:r>
        <w:rPr>
          <w:sz w:val="24"/>
        </w:rPr>
        <w:t xml:space="preserve">(в редакции</w:t>
      </w:r>
    </w:p>
    <w:p>
      <w:pPr>
        <w:pStyle w:val="0"/>
        <w:jc w:val="right"/>
      </w:pPr>
      <w:r>
        <w:rPr>
          <w:sz w:val="24"/>
        </w:rPr>
        <w:t xml:space="preserve">постановления Правительства</w:t>
      </w:r>
    </w:p>
    <w:p>
      <w:pPr>
        <w:pStyle w:val="0"/>
        <w:jc w:val="right"/>
      </w:pPr>
      <w:r>
        <w:rPr>
          <w:sz w:val="24"/>
        </w:rPr>
        <w:t xml:space="preserve">Ленинградской области</w:t>
      </w:r>
    </w:p>
    <w:p>
      <w:pPr>
        <w:pStyle w:val="0"/>
        <w:jc w:val="right"/>
      </w:pPr>
      <w:r>
        <w:rPr>
          <w:sz w:val="24"/>
        </w:rPr>
        <w:t xml:space="preserve">от 06.12.2024 N 871)</w:t>
      </w:r>
    </w:p>
    <w:p>
      <w:pPr>
        <w:pStyle w:val="0"/>
        <w:jc w:val="right"/>
      </w:pPr>
      <w:r>
        <w:rPr>
          <w:sz w:val="24"/>
        </w:rPr>
        <w:t xml:space="preserve">(приложение)</w:t>
      </w:r>
    </w:p>
    <w:p>
      <w:pPr>
        <w:pStyle w:val="0"/>
        <w:jc w:val="right"/>
      </w:pPr>
      <w:r>
        <w:rPr>
          <w:sz w:val="24"/>
        </w:rPr>
      </w:r>
    </w:p>
    <w:bookmarkStart w:id="37" w:name="P37"/>
    <w:bookmarkEnd w:id="37"/>
    <w:p>
      <w:pPr>
        <w:pStyle w:val="2"/>
        <w:jc w:val="center"/>
      </w:pPr>
      <w:r>
        <w:rPr>
          <w:sz w:val="24"/>
        </w:rPr>
        <w:t xml:space="preserve">ТАРИФЫ</w:t>
      </w:r>
    </w:p>
    <w:p>
      <w:pPr>
        <w:pStyle w:val="2"/>
        <w:jc w:val="center"/>
      </w:pPr>
      <w:r>
        <w:rPr>
          <w:sz w:val="24"/>
        </w:rPr>
        <w:t xml:space="preserve">НА СОЦИАЛЬНЫЕ УСЛУГИ НА 2024 ГОД</w:t>
      </w:r>
    </w:p>
    <w:p>
      <w:pPr>
        <w:pStyle w:val="0"/>
        <w:ind w:firstLine="540"/>
        <w:jc w:val="both"/>
      </w:pPr>
      <w:r>
        <w:rPr>
          <w:sz w:val="24"/>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191"/>
        <w:gridCol w:w="4195"/>
        <w:gridCol w:w="1417"/>
        <w:gridCol w:w="2098"/>
        <w:gridCol w:w="1531"/>
      </w:tblGrid>
      <w:tr>
        <w:tc>
          <w:tcPr>
            <w:tcW w:w="1191" w:type="dxa"/>
          </w:tcPr>
          <w:p>
            <w:pPr>
              <w:pStyle w:val="0"/>
              <w:jc w:val="center"/>
            </w:pPr>
            <w:r>
              <w:rPr>
                <w:sz w:val="24"/>
              </w:rPr>
              <w:t xml:space="preserve">N п/п</w:t>
            </w:r>
          </w:p>
        </w:tc>
        <w:tc>
          <w:tcPr>
            <w:tcW w:w="4195" w:type="dxa"/>
          </w:tcPr>
          <w:p>
            <w:pPr>
              <w:pStyle w:val="0"/>
              <w:jc w:val="center"/>
            </w:pPr>
            <w:r>
              <w:rPr>
                <w:sz w:val="24"/>
              </w:rPr>
              <w:t xml:space="preserve">Наименование социальной услуги</w:t>
            </w:r>
          </w:p>
        </w:tc>
        <w:tc>
          <w:tcPr>
            <w:tcW w:w="1417" w:type="dxa"/>
          </w:tcPr>
          <w:p>
            <w:pPr>
              <w:pStyle w:val="0"/>
              <w:jc w:val="center"/>
            </w:pPr>
            <w:r>
              <w:rPr>
                <w:sz w:val="24"/>
              </w:rPr>
              <w:t xml:space="preserve">Среднее время оказания социальной услуги (мин.)</w:t>
            </w:r>
          </w:p>
        </w:tc>
        <w:tc>
          <w:tcPr>
            <w:tcW w:w="2098" w:type="dxa"/>
          </w:tcPr>
          <w:p>
            <w:pPr>
              <w:pStyle w:val="0"/>
              <w:jc w:val="center"/>
            </w:pPr>
            <w:r>
              <w:rPr>
                <w:sz w:val="24"/>
              </w:rPr>
              <w:t xml:space="preserve">Максимальное количество социальных услуг в месяц (ед.)</w:t>
            </w:r>
          </w:p>
        </w:tc>
        <w:tc>
          <w:tcPr>
            <w:tcW w:w="1531" w:type="dxa"/>
          </w:tcPr>
          <w:p>
            <w:pPr>
              <w:pStyle w:val="0"/>
              <w:jc w:val="center"/>
            </w:pPr>
            <w:r>
              <w:rPr>
                <w:sz w:val="24"/>
              </w:rPr>
              <w:t xml:space="preserve">Тарифы на разовую социальную услугу (руб.)</w:t>
            </w:r>
          </w:p>
          <w:p>
            <w:pPr>
              <w:pStyle w:val="0"/>
              <w:jc w:val="center"/>
            </w:pPr>
            <w:r>
              <w:rPr>
                <w:sz w:val="24"/>
              </w:rPr>
              <w:t xml:space="preserve">(НДС не облагаются)</w:t>
            </w:r>
          </w:p>
        </w:tc>
      </w:tr>
      <w:tr>
        <w:tc>
          <w:tcPr>
            <w:tcW w:w="1191" w:type="dxa"/>
          </w:tcPr>
          <w:p>
            <w:pPr>
              <w:pStyle w:val="0"/>
              <w:jc w:val="center"/>
            </w:pPr>
            <w:r>
              <w:rPr>
                <w:sz w:val="24"/>
              </w:rPr>
              <w:t xml:space="preserve">1</w:t>
            </w:r>
          </w:p>
        </w:tc>
        <w:tc>
          <w:tcPr>
            <w:tcW w:w="4195" w:type="dxa"/>
          </w:tcPr>
          <w:p>
            <w:pPr>
              <w:pStyle w:val="0"/>
              <w:jc w:val="center"/>
            </w:pPr>
            <w:r>
              <w:rPr>
                <w:sz w:val="24"/>
              </w:rPr>
              <w:t xml:space="preserve">2</w:t>
            </w:r>
          </w:p>
        </w:tc>
        <w:tc>
          <w:tcPr>
            <w:tcW w:w="1417" w:type="dxa"/>
          </w:tcPr>
          <w:p>
            <w:pPr>
              <w:pStyle w:val="0"/>
              <w:jc w:val="center"/>
            </w:pPr>
            <w:r>
              <w:rPr>
                <w:sz w:val="24"/>
              </w:rPr>
              <w:t xml:space="preserve">3</w:t>
            </w:r>
          </w:p>
        </w:tc>
        <w:tc>
          <w:tcPr>
            <w:tcW w:w="2098" w:type="dxa"/>
          </w:tcPr>
          <w:p>
            <w:pPr>
              <w:pStyle w:val="0"/>
              <w:jc w:val="center"/>
            </w:pPr>
            <w:r>
              <w:rPr>
                <w:sz w:val="24"/>
              </w:rPr>
              <w:t xml:space="preserve">4</w:t>
            </w:r>
          </w:p>
        </w:tc>
        <w:tc>
          <w:tcPr>
            <w:tcW w:w="1531" w:type="dxa"/>
          </w:tcPr>
          <w:p>
            <w:pPr>
              <w:pStyle w:val="0"/>
              <w:jc w:val="center"/>
            </w:pPr>
            <w:r>
              <w:rPr>
                <w:sz w:val="24"/>
              </w:rPr>
              <w:t xml:space="preserve">5</w:t>
            </w:r>
          </w:p>
        </w:tc>
      </w:tr>
      <w:tr>
        <w:tc>
          <w:tcPr>
            <w:gridSpan w:val="5"/>
            <w:tcW w:w="10432" w:type="dxa"/>
          </w:tcPr>
          <w:bookmarkStart w:id="51" w:name="P51"/>
          <w:bookmarkEnd w:id="51"/>
          <w:p>
            <w:pPr>
              <w:pStyle w:val="0"/>
              <w:outlineLvl w:val="1"/>
              <w:jc w:val="center"/>
            </w:pPr>
            <w:r>
              <w:rPr>
                <w:sz w:val="24"/>
              </w:rPr>
              <w:t xml:space="preserve">1. Социальные услуги, предоставляемые получателям социальных услуг (за исключением несовершеннолетних детей, в том числе детей-инвалидов, родителей (иных законных представителей) несовершеннолетних детей, если родители (иные законные представители) и(или) их дети признаны нуждающимися в социальном обслуживании, граждан, подвергшихся насилию в семье, если они признаны нуждающимися в социальном обслуживании в стационарной форме с временным проживанием) в стационарной форме с временным проживанием</w:t>
            </w:r>
          </w:p>
        </w:tc>
      </w:tr>
      <w:tr>
        <w:tc>
          <w:tcPr>
            <w:tcW w:w="1191" w:type="dxa"/>
          </w:tcPr>
          <w:p>
            <w:pPr>
              <w:pStyle w:val="0"/>
              <w:jc w:val="center"/>
            </w:pPr>
            <w:r>
              <w:rPr>
                <w:sz w:val="24"/>
              </w:rPr>
              <w:t xml:space="preserve">1.1</w:t>
            </w:r>
          </w:p>
        </w:tc>
        <w:tc>
          <w:tcPr>
            <w:tcW w:w="4195" w:type="dxa"/>
          </w:tcPr>
          <w:p>
            <w:pPr>
              <w:pStyle w:val="0"/>
            </w:pPr>
            <w:r>
              <w:rPr>
                <w:sz w:val="24"/>
              </w:rPr>
              <w:t xml:space="preserve">Социально-бытовые услуги, социально-медицинские услуги, социально-педагогические услуги, в том числе:</w:t>
            </w:r>
          </w:p>
        </w:tc>
        <w:tc>
          <w:tcPr>
            <w:tcW w:w="1417" w:type="dxa"/>
            <w:tcBorders>
              <w:bottom w:val="nil"/>
            </w:tcBorders>
            <w:vMerge w:val="restart"/>
          </w:tcPr>
          <w:p>
            <w:pPr>
              <w:pStyle w:val="0"/>
              <w:jc w:val="center"/>
            </w:pPr>
            <w:r>
              <w:rPr>
                <w:sz w:val="24"/>
              </w:rPr>
              <w:t xml:space="preserve">1440</w:t>
            </w:r>
          </w:p>
        </w:tc>
        <w:tc>
          <w:tcPr>
            <w:tcW w:w="2098" w:type="dxa"/>
            <w:tcBorders>
              <w:bottom w:val="nil"/>
            </w:tcBorders>
            <w:vMerge w:val="restart"/>
          </w:tcPr>
          <w:p>
            <w:pPr>
              <w:pStyle w:val="0"/>
              <w:jc w:val="center"/>
            </w:pPr>
            <w:r>
              <w:rPr>
                <w:sz w:val="24"/>
              </w:rPr>
              <w:t xml:space="preserve">31</w:t>
            </w:r>
          </w:p>
        </w:tc>
        <w:tc>
          <w:tcPr>
            <w:tcW w:w="1531" w:type="dxa"/>
            <w:tcBorders>
              <w:bottom w:val="nil"/>
            </w:tcBorders>
            <w:vMerge w:val="restart"/>
          </w:tcPr>
          <w:p>
            <w:pPr>
              <w:pStyle w:val="0"/>
              <w:jc w:val="center"/>
            </w:pPr>
            <w:r>
              <w:rPr>
                <w:sz w:val="24"/>
              </w:rPr>
              <w:t xml:space="preserve">931,03</w:t>
            </w:r>
          </w:p>
        </w:tc>
      </w:tr>
      <w:tr>
        <w:tc>
          <w:tcPr>
            <w:tcW w:w="1191" w:type="dxa"/>
          </w:tcPr>
          <w:p>
            <w:pPr>
              <w:pStyle w:val="0"/>
              <w:jc w:val="center"/>
            </w:pPr>
            <w:r>
              <w:rPr>
                <w:sz w:val="24"/>
              </w:rPr>
              <w:t xml:space="preserve">1.1.1</w:t>
            </w:r>
          </w:p>
        </w:tc>
        <w:tc>
          <w:tcPr>
            <w:tcW w:w="4195" w:type="dxa"/>
          </w:tcPr>
          <w:p>
            <w:pPr>
              <w:pStyle w:val="0"/>
            </w:pPr>
            <w:r>
              <w:rPr>
                <w:sz w:val="24"/>
              </w:rPr>
              <w:t xml:space="preserve">Социально-бытовые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1.1.1.1</w:t>
            </w:r>
          </w:p>
        </w:tc>
        <w:tc>
          <w:tcPr>
            <w:tcW w:w="4195" w:type="dxa"/>
          </w:tcPr>
          <w:p>
            <w:pPr>
              <w:pStyle w:val="0"/>
            </w:pPr>
            <w:r>
              <w:rPr>
                <w:sz w:val="24"/>
              </w:rPr>
              <w:t xml:space="preserve">Обеспечение площадью жилых помещений в соответствии с утвержденными нормативами; уборка жилых помещений и мест общего пользования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1.1.1.2</w:t>
            </w:r>
          </w:p>
        </w:tc>
        <w:tc>
          <w:tcPr>
            <w:tcW w:w="4195" w:type="dxa"/>
          </w:tcPr>
          <w:p>
            <w:pPr>
              <w:pStyle w:val="0"/>
            </w:pPr>
            <w:r>
              <w:rPr>
                <w:sz w:val="24"/>
              </w:rPr>
              <w:t xml:space="preserve">Обеспечение питанием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1.1.1.3</w:t>
            </w:r>
          </w:p>
        </w:tc>
        <w:tc>
          <w:tcPr>
            <w:tcW w:w="4195" w:type="dxa"/>
          </w:tcPr>
          <w:p>
            <w:pPr>
              <w:pStyle w:val="0"/>
            </w:pPr>
            <w:r>
              <w:rPr>
                <w:sz w:val="24"/>
              </w:rPr>
              <w:t xml:space="preserve">Обеспечение мягким инвентарем (одеждой, обувью, нательным бельем и постельными принадлежностями) согласно утвержденным нормативам</w:t>
            </w:r>
          </w:p>
        </w:tc>
        <w:tc>
          <w:tcPr>
            <w:tcW w:w="1417" w:type="dxa"/>
            <w:tcBorders>
              <w:top w:val="nil"/>
            </w:tcBorders>
            <w:vMerge w:val="restart"/>
          </w:tcPr>
          <w:p>
            <w:pPr>
              <w:pStyle w:val="0"/>
              <w:jc w:val="both"/>
            </w:pPr>
            <w:r>
              <w:rPr>
                <w:sz w:val="24"/>
              </w:rPr>
            </w:r>
          </w:p>
        </w:tc>
        <w:tc>
          <w:tcPr>
            <w:tcW w:w="2098" w:type="dxa"/>
            <w:tcBorders>
              <w:top w:val="nil"/>
            </w:tcBorders>
            <w:vMerge w:val="restart"/>
          </w:tcPr>
          <w:p>
            <w:pPr>
              <w:pStyle w:val="0"/>
              <w:jc w:val="both"/>
            </w:pPr>
            <w:r>
              <w:rPr>
                <w:sz w:val="24"/>
              </w:rPr>
            </w:r>
          </w:p>
        </w:tc>
        <w:tc>
          <w:tcPr>
            <w:tcW w:w="1531" w:type="dxa"/>
            <w:tcBorders>
              <w:top w:val="nil"/>
            </w:tcBorders>
            <w:vMerge w:val="restart"/>
          </w:tcPr>
          <w:p>
            <w:pPr>
              <w:pStyle w:val="0"/>
              <w:jc w:val="both"/>
            </w:pPr>
            <w:r>
              <w:rPr>
                <w:sz w:val="24"/>
              </w:rPr>
            </w:r>
          </w:p>
        </w:tc>
      </w:tr>
      <w:tr>
        <w:tc>
          <w:tcPr>
            <w:tcW w:w="1191" w:type="dxa"/>
          </w:tcPr>
          <w:p>
            <w:pPr>
              <w:pStyle w:val="0"/>
              <w:jc w:val="center"/>
            </w:pPr>
            <w:r>
              <w:rPr>
                <w:sz w:val="24"/>
              </w:rPr>
              <w:t xml:space="preserve">1.1.1.4</w:t>
            </w:r>
          </w:p>
        </w:tc>
        <w:tc>
          <w:tcPr>
            <w:tcW w:w="4195" w:type="dxa"/>
          </w:tcPr>
          <w:p>
            <w:pPr>
              <w:pStyle w:val="0"/>
            </w:pPr>
            <w:r>
              <w:rPr>
                <w:sz w:val="24"/>
              </w:rPr>
              <w:t xml:space="preserve">Обеспечение за счет средств получателя социальных услуг книгами, журналами, газетами, настольными играми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1.1.2</w:t>
            </w:r>
          </w:p>
        </w:tc>
        <w:tc>
          <w:tcPr>
            <w:tcW w:w="4195" w:type="dxa"/>
          </w:tcPr>
          <w:p>
            <w:pPr>
              <w:pStyle w:val="0"/>
            </w:pPr>
            <w:r>
              <w:rPr>
                <w:sz w:val="24"/>
              </w:rPr>
              <w:t xml:space="preserve">Социально-медицинские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1.1.2.1</w:t>
            </w:r>
          </w:p>
        </w:tc>
        <w:tc>
          <w:tcPr>
            <w:tcW w:w="419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1.1.3</w:t>
            </w:r>
          </w:p>
        </w:tc>
        <w:tc>
          <w:tcPr>
            <w:tcW w:w="4195" w:type="dxa"/>
          </w:tcPr>
          <w:p>
            <w:pPr>
              <w:pStyle w:val="0"/>
            </w:pPr>
            <w:r>
              <w:rPr>
                <w:sz w:val="24"/>
              </w:rPr>
              <w:t xml:space="preserve">Социально-педагогические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1.1.3.1</w:t>
            </w:r>
          </w:p>
        </w:tc>
        <w:tc>
          <w:tcPr>
            <w:tcW w:w="4195" w:type="dxa"/>
          </w:tcPr>
          <w:p>
            <w:pPr>
              <w:pStyle w:val="0"/>
            </w:pPr>
            <w:r>
              <w:rPr>
                <w:sz w:val="24"/>
              </w:rPr>
              <w:t xml:space="preserve">Организация досуга (праздники, экскурсии и другие культурные мероприятия)</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1.2</w:t>
            </w:r>
          </w:p>
        </w:tc>
        <w:tc>
          <w:tcPr>
            <w:tcW w:w="4195" w:type="dxa"/>
          </w:tcPr>
          <w:p>
            <w:pPr>
              <w:pStyle w:val="0"/>
            </w:pPr>
            <w:r>
              <w:rPr>
                <w:sz w:val="24"/>
              </w:rPr>
              <w:t xml:space="preserve">Социально-бытовые услуги (в дополнение к услугам, указанным в </w:t>
            </w:r>
            <w:hyperlink w:history="0" w:anchor="P51" w:tooltip="1. Социальные услуги, предоставляемые получателям социальных услуг (за исключением несовершеннолетних детей, в том числе детей-инвалидов, родителей (иных законных представителей) несовершеннолетних детей, если родители (иные законные представители) и(или) их дети признаны нуждающимися в социальном обслуживании, граждан, подвергшихся насилию в семье, если они признаны нуждающимися в социальном обслуживании в стационарной форме с временным проживанием) в стационарной форме с временным проживанием">
              <w:r>
                <w:rPr>
                  <w:sz w:val="24"/>
                  <w:color w:val="0000ff"/>
                </w:rPr>
                <w:t xml:space="preserve">пункте 1</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1.2.1</w:t>
            </w:r>
          </w:p>
        </w:tc>
        <w:tc>
          <w:tcPr>
            <w:tcW w:w="4195" w:type="dxa"/>
          </w:tcPr>
          <w:p>
            <w:pPr>
              <w:pStyle w:val="0"/>
            </w:pPr>
            <w:r>
              <w:rPr>
                <w:sz w:val="24"/>
              </w:rPr>
              <w:t xml:space="preserve">Помощь в приеме пищи (кормление)</w:t>
            </w:r>
          </w:p>
        </w:tc>
        <w:tc>
          <w:tcPr>
            <w:tcW w:w="1417" w:type="dxa"/>
          </w:tcPr>
          <w:p>
            <w:pPr>
              <w:pStyle w:val="0"/>
              <w:jc w:val="center"/>
            </w:pPr>
            <w:r>
              <w:rPr>
                <w:sz w:val="24"/>
              </w:rPr>
              <w:t xml:space="preserve">15</w:t>
            </w:r>
          </w:p>
        </w:tc>
        <w:tc>
          <w:tcPr>
            <w:tcW w:w="2098" w:type="dxa"/>
          </w:tcPr>
          <w:p>
            <w:pPr>
              <w:pStyle w:val="0"/>
              <w:jc w:val="center"/>
            </w:pPr>
            <w:r>
              <w:rPr>
                <w:sz w:val="24"/>
              </w:rPr>
              <w:t xml:space="preserve">93</w:t>
            </w:r>
          </w:p>
        </w:tc>
        <w:tc>
          <w:tcPr>
            <w:tcW w:w="1531" w:type="dxa"/>
          </w:tcPr>
          <w:p>
            <w:pPr>
              <w:pStyle w:val="0"/>
              <w:jc w:val="center"/>
            </w:pPr>
            <w:r>
              <w:rPr>
                <w:sz w:val="24"/>
              </w:rPr>
              <w:t xml:space="preserve">55,79</w:t>
            </w:r>
          </w:p>
        </w:tc>
      </w:tr>
      <w:tr>
        <w:tc>
          <w:tcPr>
            <w:tcW w:w="1191" w:type="dxa"/>
          </w:tcPr>
          <w:p>
            <w:pPr>
              <w:pStyle w:val="0"/>
              <w:jc w:val="center"/>
            </w:pPr>
            <w:r>
              <w:rPr>
                <w:sz w:val="24"/>
              </w:rPr>
              <w:t xml:space="preserve">1.2.2</w:t>
            </w:r>
          </w:p>
        </w:tc>
        <w:tc>
          <w:tcPr>
            <w:tcW w:w="4195" w:type="dxa"/>
          </w:tcPr>
          <w:p>
            <w:pPr>
              <w:pStyle w:val="0"/>
            </w:pPr>
            <w:r>
              <w:rPr>
                <w:sz w:val="24"/>
              </w:rPr>
              <w:t xml:space="preserve">Предоставление гигиенических услуг лицам, не способным по состоянию здоровья самостоятельно выполнять их</w:t>
            </w:r>
          </w:p>
        </w:tc>
        <w:tc>
          <w:tcPr>
            <w:tcW w:w="1417" w:type="dxa"/>
          </w:tcPr>
          <w:p>
            <w:pPr>
              <w:pStyle w:val="0"/>
              <w:jc w:val="center"/>
            </w:pPr>
            <w:r>
              <w:rPr>
                <w:sz w:val="24"/>
              </w:rPr>
              <w:t xml:space="preserve">15</w:t>
            </w:r>
          </w:p>
        </w:tc>
        <w:tc>
          <w:tcPr>
            <w:tcW w:w="2098" w:type="dxa"/>
          </w:tcPr>
          <w:p>
            <w:pPr>
              <w:pStyle w:val="0"/>
              <w:jc w:val="center"/>
            </w:pPr>
            <w:r>
              <w:rPr>
                <w:sz w:val="24"/>
              </w:rPr>
              <w:t xml:space="preserve">31</w:t>
            </w:r>
          </w:p>
        </w:tc>
        <w:tc>
          <w:tcPr>
            <w:tcW w:w="1531" w:type="dxa"/>
          </w:tcPr>
          <w:p>
            <w:pPr>
              <w:pStyle w:val="0"/>
              <w:jc w:val="center"/>
            </w:pPr>
            <w:r>
              <w:rPr>
                <w:sz w:val="24"/>
              </w:rPr>
              <w:t xml:space="preserve">55,79</w:t>
            </w:r>
          </w:p>
        </w:tc>
      </w:tr>
      <w:tr>
        <w:tc>
          <w:tcPr>
            <w:tcW w:w="1191" w:type="dxa"/>
          </w:tcPr>
          <w:p>
            <w:pPr>
              <w:pStyle w:val="0"/>
              <w:jc w:val="center"/>
            </w:pPr>
            <w:r>
              <w:rPr>
                <w:sz w:val="24"/>
              </w:rPr>
              <w:t xml:space="preserve">1.2.3</w:t>
            </w:r>
          </w:p>
        </w:tc>
        <w:tc>
          <w:tcPr>
            <w:tcW w:w="4195" w:type="dxa"/>
          </w:tcPr>
          <w:p>
            <w:pPr>
              <w:pStyle w:val="0"/>
            </w:pPr>
            <w:r>
              <w:rPr>
                <w:sz w:val="24"/>
              </w:rPr>
              <w:t xml:space="preserve">Отправка за счет средств получателя социальных услуг почтовой корреспонденции</w:t>
            </w:r>
          </w:p>
        </w:tc>
        <w:tc>
          <w:tcPr>
            <w:tcW w:w="1417" w:type="dxa"/>
          </w:tcPr>
          <w:p>
            <w:pPr>
              <w:pStyle w:val="0"/>
              <w:jc w:val="center"/>
            </w:pPr>
            <w:r>
              <w:rPr>
                <w:sz w:val="24"/>
              </w:rPr>
              <w:t xml:space="preserve">10</w:t>
            </w:r>
          </w:p>
        </w:tc>
        <w:tc>
          <w:tcPr>
            <w:tcW w:w="2098" w:type="dxa"/>
          </w:tcPr>
          <w:p>
            <w:pPr>
              <w:pStyle w:val="0"/>
              <w:jc w:val="center"/>
            </w:pPr>
            <w:r>
              <w:rPr>
                <w:sz w:val="24"/>
              </w:rPr>
              <w:t xml:space="preserve">2</w:t>
            </w:r>
          </w:p>
        </w:tc>
        <w:tc>
          <w:tcPr>
            <w:tcW w:w="1531" w:type="dxa"/>
          </w:tcPr>
          <w:p>
            <w:pPr>
              <w:pStyle w:val="0"/>
              <w:jc w:val="center"/>
            </w:pPr>
            <w:r>
              <w:rPr>
                <w:sz w:val="24"/>
              </w:rPr>
              <w:t xml:space="preserve">63,21</w:t>
            </w:r>
          </w:p>
        </w:tc>
      </w:tr>
      <w:tr>
        <w:tc>
          <w:tcPr>
            <w:tcW w:w="1191" w:type="dxa"/>
          </w:tcPr>
          <w:p>
            <w:pPr>
              <w:pStyle w:val="0"/>
              <w:jc w:val="center"/>
            </w:pPr>
            <w:r>
              <w:rPr>
                <w:sz w:val="24"/>
              </w:rPr>
              <w:t xml:space="preserve">1.3</w:t>
            </w:r>
          </w:p>
        </w:tc>
        <w:tc>
          <w:tcPr>
            <w:tcW w:w="4195" w:type="dxa"/>
          </w:tcPr>
          <w:p>
            <w:pPr>
              <w:pStyle w:val="0"/>
            </w:pPr>
            <w:r>
              <w:rPr>
                <w:sz w:val="24"/>
              </w:rPr>
              <w:t xml:space="preserve">Социально-медицинские услуги (в дополнение к услугам, указанным в </w:t>
            </w:r>
            <w:hyperlink w:history="0" w:anchor="P51" w:tooltip="1. Социальные услуги, предоставляемые получателям социальных услуг (за исключением несовершеннолетних детей, в том числе детей-инвалидов, родителей (иных законных представителей) несовершеннолетних детей, если родители (иные законные представители) и(или) их дети признаны нуждающимися в социальном обслуживании, граждан, подвергшихся насилию в семье, если они признаны нуждающимися в социальном обслуживании в стационарной форме с временным проживанием) в стационарной форме с временным проживанием">
              <w:r>
                <w:rPr>
                  <w:sz w:val="24"/>
                  <w:color w:val="0000ff"/>
                </w:rPr>
                <w:t xml:space="preserve">пункте 1</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vMerge w:val="restart"/>
          </w:tcPr>
          <w:p>
            <w:pPr>
              <w:pStyle w:val="0"/>
              <w:jc w:val="center"/>
            </w:pPr>
            <w:r>
              <w:rPr>
                <w:sz w:val="24"/>
              </w:rPr>
              <w:t xml:space="preserve">1.3.1</w:t>
            </w:r>
          </w:p>
        </w:tc>
        <w:tc>
          <w:tcPr>
            <w:tcW w:w="4195" w:type="dxa"/>
          </w:tcPr>
          <w:p>
            <w:pPr>
              <w:pStyle w:val="0"/>
            </w:pPr>
            <w:r>
              <w:rPr>
                <w:sz w:val="24"/>
              </w:rPr>
              <w:t xml:space="preserve">Проведение оздоровительных мероприятий:</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vMerge w:val="continue"/>
          </w:tcPr>
          <w:p/>
        </w:tc>
        <w:tc>
          <w:tcPr>
            <w:tcW w:w="4195" w:type="dxa"/>
          </w:tcPr>
          <w:p>
            <w:pPr>
              <w:pStyle w:val="0"/>
            </w:pPr>
            <w:r>
              <w:rPr>
                <w:sz w:val="24"/>
              </w:rPr>
              <w:t xml:space="preserve">лечебная физкультура</w:t>
            </w:r>
          </w:p>
        </w:tc>
        <w:tc>
          <w:tcPr>
            <w:tcW w:w="1417" w:type="dxa"/>
          </w:tcPr>
          <w:p>
            <w:pPr>
              <w:pStyle w:val="0"/>
              <w:jc w:val="center"/>
            </w:pPr>
            <w:r>
              <w:rPr>
                <w:sz w:val="24"/>
              </w:rPr>
              <w:t xml:space="preserve">30</w:t>
            </w:r>
          </w:p>
        </w:tc>
        <w:tc>
          <w:tcPr>
            <w:tcW w:w="2098" w:type="dxa"/>
          </w:tcPr>
          <w:p>
            <w:pPr>
              <w:pStyle w:val="0"/>
              <w:jc w:val="center"/>
            </w:pPr>
            <w:r>
              <w:rPr>
                <w:sz w:val="24"/>
              </w:rPr>
              <w:t xml:space="preserve">23</w:t>
            </w:r>
          </w:p>
        </w:tc>
        <w:tc>
          <w:tcPr>
            <w:tcW w:w="1531" w:type="dxa"/>
          </w:tcPr>
          <w:p>
            <w:pPr>
              <w:pStyle w:val="0"/>
              <w:jc w:val="center"/>
            </w:pPr>
            <w:r>
              <w:rPr>
                <w:sz w:val="24"/>
              </w:rPr>
              <w:t xml:space="preserve">13,59</w:t>
            </w:r>
          </w:p>
        </w:tc>
      </w:tr>
      <w:tr>
        <w:tc>
          <w:tcPr>
            <w:vMerge w:val="continue"/>
          </w:tcPr>
          <w:p/>
        </w:tc>
        <w:tc>
          <w:tcPr>
            <w:tcW w:w="4195" w:type="dxa"/>
          </w:tcPr>
          <w:p>
            <w:pPr>
              <w:pStyle w:val="0"/>
            </w:pPr>
            <w:r>
              <w:rPr>
                <w:sz w:val="24"/>
              </w:rPr>
              <w:t xml:space="preserve">массаж</w:t>
            </w:r>
          </w:p>
        </w:tc>
        <w:tc>
          <w:tcPr>
            <w:tcW w:w="1417" w:type="dxa"/>
          </w:tcPr>
          <w:p>
            <w:pPr>
              <w:pStyle w:val="0"/>
              <w:jc w:val="center"/>
            </w:pPr>
            <w:r>
              <w:rPr>
                <w:sz w:val="24"/>
              </w:rPr>
              <w:t xml:space="preserve">20</w:t>
            </w:r>
          </w:p>
        </w:tc>
        <w:tc>
          <w:tcPr>
            <w:tcW w:w="2098" w:type="dxa"/>
          </w:tcPr>
          <w:p>
            <w:pPr>
              <w:pStyle w:val="0"/>
              <w:jc w:val="center"/>
            </w:pPr>
            <w:r>
              <w:rPr>
                <w:sz w:val="24"/>
              </w:rPr>
              <w:t xml:space="preserve">10</w:t>
            </w:r>
          </w:p>
        </w:tc>
        <w:tc>
          <w:tcPr>
            <w:tcW w:w="1531" w:type="dxa"/>
          </w:tcPr>
          <w:p>
            <w:pPr>
              <w:pStyle w:val="0"/>
              <w:jc w:val="center"/>
            </w:pPr>
            <w:r>
              <w:rPr>
                <w:sz w:val="24"/>
              </w:rPr>
              <w:t xml:space="preserve">104,55</w:t>
            </w:r>
          </w:p>
        </w:tc>
      </w:tr>
      <w:tr>
        <w:tc>
          <w:tcPr>
            <w:vMerge w:val="continue"/>
          </w:tcPr>
          <w:p/>
        </w:tc>
        <w:tc>
          <w:tcPr>
            <w:tcW w:w="4195" w:type="dxa"/>
          </w:tcPr>
          <w:p>
            <w:pPr>
              <w:pStyle w:val="0"/>
            </w:pPr>
            <w:r>
              <w:rPr>
                <w:sz w:val="24"/>
              </w:rPr>
              <w:t xml:space="preserve">физиопроцедуры</w:t>
            </w:r>
          </w:p>
        </w:tc>
        <w:tc>
          <w:tcPr>
            <w:tcW w:w="1417" w:type="dxa"/>
          </w:tcPr>
          <w:p>
            <w:pPr>
              <w:pStyle w:val="0"/>
              <w:jc w:val="center"/>
            </w:pPr>
            <w:r>
              <w:rPr>
                <w:sz w:val="24"/>
              </w:rPr>
              <w:t xml:space="preserve">20</w:t>
            </w:r>
          </w:p>
        </w:tc>
        <w:tc>
          <w:tcPr>
            <w:tcW w:w="2098" w:type="dxa"/>
          </w:tcPr>
          <w:p>
            <w:pPr>
              <w:pStyle w:val="0"/>
              <w:jc w:val="center"/>
            </w:pPr>
            <w:r>
              <w:rPr>
                <w:sz w:val="24"/>
              </w:rPr>
              <w:t xml:space="preserve">10</w:t>
            </w:r>
          </w:p>
        </w:tc>
        <w:tc>
          <w:tcPr>
            <w:tcW w:w="1531" w:type="dxa"/>
          </w:tcPr>
          <w:p>
            <w:pPr>
              <w:pStyle w:val="0"/>
              <w:jc w:val="center"/>
            </w:pPr>
            <w:r>
              <w:rPr>
                <w:sz w:val="24"/>
              </w:rPr>
              <w:t xml:space="preserve">113,26</w:t>
            </w:r>
          </w:p>
        </w:tc>
      </w:tr>
      <w:tr>
        <w:tc>
          <w:tcPr>
            <w:tcW w:w="1191" w:type="dxa"/>
          </w:tcPr>
          <w:p>
            <w:pPr>
              <w:pStyle w:val="0"/>
              <w:jc w:val="center"/>
            </w:pPr>
            <w:r>
              <w:rPr>
                <w:sz w:val="24"/>
              </w:rPr>
              <w:t xml:space="preserve">1.3.2</w:t>
            </w:r>
          </w:p>
        </w:tc>
        <w:tc>
          <w:tcPr>
            <w:tcW w:w="419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1417" w:type="dxa"/>
          </w:tcPr>
          <w:p>
            <w:pPr>
              <w:pStyle w:val="0"/>
              <w:jc w:val="center"/>
            </w:pPr>
            <w:r>
              <w:rPr>
                <w:sz w:val="24"/>
              </w:rPr>
              <w:t xml:space="preserve">15</w:t>
            </w:r>
          </w:p>
        </w:tc>
        <w:tc>
          <w:tcPr>
            <w:tcW w:w="2098" w:type="dxa"/>
          </w:tcPr>
          <w:p>
            <w:pPr>
              <w:pStyle w:val="0"/>
              <w:jc w:val="center"/>
            </w:pPr>
            <w:r>
              <w:rPr>
                <w:sz w:val="24"/>
              </w:rPr>
              <w:t xml:space="preserve">31</w:t>
            </w:r>
          </w:p>
        </w:tc>
        <w:tc>
          <w:tcPr>
            <w:tcW w:w="1531" w:type="dxa"/>
          </w:tcPr>
          <w:p>
            <w:pPr>
              <w:pStyle w:val="0"/>
              <w:jc w:val="center"/>
            </w:pPr>
            <w:r>
              <w:rPr>
                <w:sz w:val="24"/>
              </w:rPr>
              <w:t xml:space="preserve">78,41</w:t>
            </w:r>
          </w:p>
        </w:tc>
      </w:tr>
      <w:tr>
        <w:tc>
          <w:tcPr>
            <w:tcW w:w="1191" w:type="dxa"/>
          </w:tcPr>
          <w:p>
            <w:pPr>
              <w:pStyle w:val="0"/>
              <w:jc w:val="center"/>
            </w:pPr>
            <w:r>
              <w:rPr>
                <w:sz w:val="24"/>
              </w:rPr>
              <w:t xml:space="preserve">1.3.3</w:t>
            </w:r>
          </w:p>
        </w:tc>
        <w:tc>
          <w:tcPr>
            <w:tcW w:w="419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1417" w:type="dxa"/>
          </w:tcPr>
          <w:p>
            <w:pPr>
              <w:pStyle w:val="0"/>
              <w:jc w:val="center"/>
            </w:pPr>
            <w:r>
              <w:rPr>
                <w:sz w:val="24"/>
              </w:rPr>
              <w:t xml:space="preserve">15</w:t>
            </w:r>
          </w:p>
        </w:tc>
        <w:tc>
          <w:tcPr>
            <w:tcW w:w="2098" w:type="dxa"/>
          </w:tcPr>
          <w:p>
            <w:pPr>
              <w:pStyle w:val="0"/>
              <w:jc w:val="center"/>
            </w:pPr>
            <w:r>
              <w:rPr>
                <w:sz w:val="24"/>
              </w:rPr>
              <w:t xml:space="preserve">4</w:t>
            </w:r>
          </w:p>
        </w:tc>
        <w:tc>
          <w:tcPr>
            <w:tcW w:w="1531" w:type="dxa"/>
          </w:tcPr>
          <w:p>
            <w:pPr>
              <w:pStyle w:val="0"/>
              <w:jc w:val="center"/>
            </w:pPr>
            <w:r>
              <w:rPr>
                <w:sz w:val="24"/>
              </w:rPr>
              <w:t xml:space="preserve">98,09</w:t>
            </w:r>
          </w:p>
        </w:tc>
      </w:tr>
      <w:tr>
        <w:tc>
          <w:tcPr>
            <w:tcW w:w="1191" w:type="dxa"/>
          </w:tcPr>
          <w:p>
            <w:pPr>
              <w:pStyle w:val="0"/>
              <w:jc w:val="center"/>
            </w:pPr>
            <w:r>
              <w:rPr>
                <w:sz w:val="24"/>
              </w:rPr>
              <w:t xml:space="preserve">1.4</w:t>
            </w:r>
          </w:p>
        </w:tc>
        <w:tc>
          <w:tcPr>
            <w:tcW w:w="4195" w:type="dxa"/>
          </w:tcPr>
          <w:p>
            <w:pPr>
              <w:pStyle w:val="0"/>
            </w:pPr>
            <w:r>
              <w:rPr>
                <w:sz w:val="24"/>
              </w:rPr>
              <w:t xml:space="preserve">Социально-психологические услуги (в дополнение к услугам, указанным в </w:t>
            </w:r>
            <w:hyperlink w:history="0" w:anchor="P51" w:tooltip="1. Социальные услуги, предоставляемые получателям социальных услуг (за исключением несовершеннолетних детей, в том числе детей-инвалидов, родителей (иных законных представителей) несовершеннолетних детей, если родители (иные законные представители) и(или) их дети признаны нуждающимися в социальном обслуживании, граждан, подвергшихся насилию в семье, если они признаны нуждающимися в социальном обслуживании в стационарной форме с временным проживанием) в стационарной форме с временным проживанием">
              <w:r>
                <w:rPr>
                  <w:sz w:val="24"/>
                  <w:color w:val="0000ff"/>
                </w:rPr>
                <w:t xml:space="preserve">пункте 1</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1.4.1</w:t>
            </w:r>
          </w:p>
        </w:tc>
        <w:tc>
          <w:tcPr>
            <w:tcW w:w="419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w:t>
            </w:r>
          </w:p>
        </w:tc>
        <w:tc>
          <w:tcPr>
            <w:tcW w:w="1417" w:type="dxa"/>
          </w:tcPr>
          <w:p>
            <w:pPr>
              <w:pStyle w:val="0"/>
              <w:jc w:val="center"/>
            </w:pPr>
            <w:r>
              <w:rPr>
                <w:sz w:val="24"/>
              </w:rPr>
              <w:t xml:space="preserve">20</w:t>
            </w:r>
          </w:p>
        </w:tc>
        <w:tc>
          <w:tcPr>
            <w:tcW w:w="2098" w:type="dxa"/>
          </w:tcPr>
          <w:p>
            <w:pPr>
              <w:pStyle w:val="0"/>
              <w:jc w:val="center"/>
            </w:pPr>
            <w:r>
              <w:rPr>
                <w:sz w:val="24"/>
              </w:rPr>
              <w:t xml:space="preserve">9</w:t>
            </w:r>
          </w:p>
        </w:tc>
        <w:tc>
          <w:tcPr>
            <w:tcW w:w="1531" w:type="dxa"/>
          </w:tcPr>
          <w:p>
            <w:pPr>
              <w:pStyle w:val="0"/>
              <w:jc w:val="center"/>
            </w:pPr>
            <w:r>
              <w:rPr>
                <w:sz w:val="24"/>
              </w:rPr>
              <w:t xml:space="preserve">92,86</w:t>
            </w:r>
          </w:p>
        </w:tc>
      </w:tr>
      <w:tr>
        <w:tc>
          <w:tcPr>
            <w:tcW w:w="1191" w:type="dxa"/>
          </w:tcPr>
          <w:p>
            <w:pPr>
              <w:pStyle w:val="0"/>
              <w:jc w:val="center"/>
            </w:pPr>
            <w:r>
              <w:rPr>
                <w:sz w:val="24"/>
              </w:rPr>
              <w:t xml:space="preserve">1.4.2</w:t>
            </w:r>
          </w:p>
        </w:tc>
        <w:tc>
          <w:tcPr>
            <w:tcW w:w="4195" w:type="dxa"/>
          </w:tcPr>
          <w:p>
            <w:pPr>
              <w:pStyle w:val="0"/>
            </w:pPr>
            <w:r>
              <w:rPr>
                <w:sz w:val="24"/>
              </w:rPr>
              <w:t xml:space="preserve">Социально-психологический патронаж</w:t>
            </w:r>
          </w:p>
        </w:tc>
        <w:tc>
          <w:tcPr>
            <w:tcW w:w="1417" w:type="dxa"/>
          </w:tcPr>
          <w:p>
            <w:pPr>
              <w:pStyle w:val="0"/>
              <w:jc w:val="center"/>
            </w:pPr>
            <w:r>
              <w:rPr>
                <w:sz w:val="24"/>
              </w:rPr>
              <w:t xml:space="preserve">5</w:t>
            </w:r>
          </w:p>
        </w:tc>
        <w:tc>
          <w:tcPr>
            <w:tcW w:w="2098" w:type="dxa"/>
          </w:tcPr>
          <w:p>
            <w:pPr>
              <w:pStyle w:val="0"/>
              <w:jc w:val="center"/>
            </w:pPr>
            <w:r>
              <w:rPr>
                <w:sz w:val="24"/>
              </w:rPr>
              <w:t xml:space="preserve">23</w:t>
            </w:r>
          </w:p>
        </w:tc>
        <w:tc>
          <w:tcPr>
            <w:tcW w:w="1531" w:type="dxa"/>
          </w:tcPr>
          <w:p>
            <w:pPr>
              <w:pStyle w:val="0"/>
              <w:jc w:val="center"/>
            </w:pPr>
            <w:r>
              <w:rPr>
                <w:sz w:val="24"/>
              </w:rPr>
              <w:t xml:space="preserve">23,21</w:t>
            </w:r>
          </w:p>
        </w:tc>
      </w:tr>
      <w:tr>
        <w:tc>
          <w:tcPr>
            <w:tcW w:w="1191" w:type="dxa"/>
          </w:tcPr>
          <w:p>
            <w:pPr>
              <w:pStyle w:val="0"/>
              <w:jc w:val="center"/>
            </w:pPr>
            <w:r>
              <w:rPr>
                <w:sz w:val="24"/>
              </w:rPr>
              <w:t xml:space="preserve">1.5</w:t>
            </w:r>
          </w:p>
        </w:tc>
        <w:tc>
          <w:tcPr>
            <w:tcW w:w="4195" w:type="dxa"/>
          </w:tcPr>
          <w:p>
            <w:pPr>
              <w:pStyle w:val="0"/>
            </w:pPr>
            <w:r>
              <w:rPr>
                <w:sz w:val="24"/>
              </w:rPr>
              <w:t xml:space="preserve">Социально-трудовые услуги (в дополнение к услугам, указанным в </w:t>
            </w:r>
            <w:hyperlink w:history="0" w:anchor="P51" w:tooltip="1. Социальные услуги, предоставляемые получателям социальных услуг (за исключением несовершеннолетних детей, в том числе детей-инвалидов, родителей (иных законных представителей) несовершеннолетних детей, если родители (иные законные представители) и(или) их дети признаны нуждающимися в социальном обслуживании, граждан, подвергшихся насилию в семье, если они признаны нуждающимися в социальном обслуживании в стационарной форме с временным проживанием) в стационарной форме с временным проживанием">
              <w:r>
                <w:rPr>
                  <w:sz w:val="24"/>
                  <w:color w:val="0000ff"/>
                </w:rPr>
                <w:t xml:space="preserve">пункте 1</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1.5.1</w:t>
            </w:r>
          </w:p>
        </w:tc>
        <w:tc>
          <w:tcPr>
            <w:tcW w:w="4195"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w:t>
            </w:r>
          </w:p>
        </w:tc>
        <w:tc>
          <w:tcPr>
            <w:tcW w:w="1417" w:type="dxa"/>
          </w:tcPr>
          <w:p>
            <w:pPr>
              <w:pStyle w:val="0"/>
              <w:jc w:val="center"/>
            </w:pPr>
            <w:r>
              <w:rPr>
                <w:sz w:val="24"/>
              </w:rPr>
              <w:t xml:space="preserve">20</w:t>
            </w:r>
          </w:p>
        </w:tc>
        <w:tc>
          <w:tcPr>
            <w:tcW w:w="2098" w:type="dxa"/>
          </w:tcPr>
          <w:p>
            <w:pPr>
              <w:pStyle w:val="0"/>
              <w:jc w:val="center"/>
            </w:pPr>
            <w:r>
              <w:rPr>
                <w:sz w:val="24"/>
              </w:rPr>
              <w:t xml:space="preserve">9</w:t>
            </w:r>
          </w:p>
        </w:tc>
        <w:tc>
          <w:tcPr>
            <w:tcW w:w="1531" w:type="dxa"/>
          </w:tcPr>
          <w:p>
            <w:pPr>
              <w:pStyle w:val="0"/>
              <w:jc w:val="center"/>
            </w:pPr>
            <w:r>
              <w:rPr>
                <w:sz w:val="24"/>
              </w:rPr>
              <w:t xml:space="preserve">8,83</w:t>
            </w:r>
          </w:p>
        </w:tc>
      </w:tr>
      <w:tr>
        <w:tc>
          <w:tcPr>
            <w:tcW w:w="1191" w:type="dxa"/>
          </w:tcPr>
          <w:p>
            <w:pPr>
              <w:pStyle w:val="0"/>
              <w:jc w:val="center"/>
            </w:pPr>
            <w:r>
              <w:rPr>
                <w:sz w:val="24"/>
              </w:rPr>
              <w:t xml:space="preserve">1.5.2</w:t>
            </w:r>
          </w:p>
        </w:tc>
        <w:tc>
          <w:tcPr>
            <w:tcW w:w="4195" w:type="dxa"/>
          </w:tcPr>
          <w:p>
            <w:pPr>
              <w:pStyle w:val="0"/>
            </w:pPr>
            <w:r>
              <w:rPr>
                <w:sz w:val="24"/>
              </w:rPr>
              <w:t xml:space="preserve">Оказание помощи в трудоустройстве</w:t>
            </w:r>
          </w:p>
        </w:tc>
        <w:tc>
          <w:tcPr>
            <w:tcW w:w="1417" w:type="dxa"/>
          </w:tcPr>
          <w:p>
            <w:pPr>
              <w:pStyle w:val="0"/>
              <w:jc w:val="center"/>
            </w:pPr>
            <w:r>
              <w:rPr>
                <w:sz w:val="24"/>
              </w:rPr>
              <w:t xml:space="preserve">15</w:t>
            </w:r>
          </w:p>
        </w:tc>
        <w:tc>
          <w:tcPr>
            <w:tcW w:w="2098" w:type="dxa"/>
          </w:tcPr>
          <w:p>
            <w:pPr>
              <w:pStyle w:val="0"/>
              <w:jc w:val="center"/>
            </w:pPr>
            <w:r>
              <w:rPr>
                <w:sz w:val="24"/>
              </w:rPr>
              <w:t xml:space="preserve">1</w:t>
            </w:r>
          </w:p>
        </w:tc>
        <w:tc>
          <w:tcPr>
            <w:tcW w:w="1531" w:type="dxa"/>
          </w:tcPr>
          <w:p>
            <w:pPr>
              <w:pStyle w:val="0"/>
              <w:jc w:val="center"/>
            </w:pPr>
            <w:r>
              <w:rPr>
                <w:sz w:val="24"/>
              </w:rPr>
              <w:t xml:space="preserve">94,81</w:t>
            </w:r>
          </w:p>
        </w:tc>
      </w:tr>
      <w:tr>
        <w:tc>
          <w:tcPr>
            <w:tcW w:w="1191" w:type="dxa"/>
          </w:tcPr>
          <w:p>
            <w:pPr>
              <w:pStyle w:val="0"/>
              <w:jc w:val="center"/>
            </w:pPr>
            <w:r>
              <w:rPr>
                <w:sz w:val="24"/>
              </w:rPr>
              <w:t xml:space="preserve">1.5.3</w:t>
            </w:r>
          </w:p>
        </w:tc>
        <w:tc>
          <w:tcPr>
            <w:tcW w:w="4195" w:type="dxa"/>
          </w:tcPr>
          <w:p>
            <w:pPr>
              <w:pStyle w:val="0"/>
            </w:pPr>
            <w:r>
              <w:rPr>
                <w:sz w:val="24"/>
              </w:rPr>
              <w:t xml:space="preserve">Организация помощи в получении образования и(или) профессии инвалидами (детьми-инвалидами) в соответствии с их способностями</w:t>
            </w:r>
          </w:p>
        </w:tc>
        <w:tc>
          <w:tcPr>
            <w:tcW w:w="1417" w:type="dxa"/>
          </w:tcPr>
          <w:p>
            <w:pPr>
              <w:pStyle w:val="0"/>
              <w:jc w:val="center"/>
            </w:pPr>
            <w:r>
              <w:rPr>
                <w:sz w:val="24"/>
              </w:rPr>
              <w:t xml:space="preserve">30</w:t>
            </w:r>
          </w:p>
        </w:tc>
        <w:tc>
          <w:tcPr>
            <w:tcW w:w="2098" w:type="dxa"/>
          </w:tcPr>
          <w:p>
            <w:pPr>
              <w:pStyle w:val="0"/>
              <w:jc w:val="center"/>
            </w:pPr>
            <w:r>
              <w:rPr>
                <w:sz w:val="24"/>
              </w:rPr>
              <w:t xml:space="preserve">1</w:t>
            </w:r>
          </w:p>
        </w:tc>
        <w:tc>
          <w:tcPr>
            <w:tcW w:w="1531" w:type="dxa"/>
          </w:tcPr>
          <w:p>
            <w:pPr>
              <w:pStyle w:val="0"/>
              <w:jc w:val="center"/>
            </w:pPr>
            <w:r>
              <w:rPr>
                <w:sz w:val="24"/>
              </w:rPr>
              <w:t xml:space="preserve">156,07</w:t>
            </w:r>
          </w:p>
        </w:tc>
      </w:tr>
      <w:tr>
        <w:tc>
          <w:tcPr>
            <w:tcW w:w="1191" w:type="dxa"/>
          </w:tcPr>
          <w:p>
            <w:pPr>
              <w:pStyle w:val="0"/>
              <w:jc w:val="center"/>
            </w:pPr>
            <w:r>
              <w:rPr>
                <w:sz w:val="24"/>
              </w:rPr>
              <w:t xml:space="preserve">1.6</w:t>
            </w:r>
          </w:p>
        </w:tc>
        <w:tc>
          <w:tcPr>
            <w:tcW w:w="4195"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 в том числе детей-инвалидов (в дополнение к услугам, указанным в </w:t>
            </w:r>
            <w:hyperlink w:history="0" w:anchor="P51" w:tooltip="1. Социальные услуги, предоставляемые получателям социальных услуг (за исключением несовершеннолетних детей, в том числе детей-инвалидов, родителей (иных законных представителей) несовершеннолетних детей, если родители (иные законные представители) и(или) их дети признаны нуждающимися в социальном обслуживании, граждан, подвергшихся насилию в семье, если они признаны нуждающимися в социальном обслуживании в стационарной форме с временным проживанием) в стационарной форме с временным проживанием">
              <w:r>
                <w:rPr>
                  <w:sz w:val="24"/>
                  <w:color w:val="0000ff"/>
                </w:rPr>
                <w:t xml:space="preserve">пункте 1</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1.6.1</w:t>
            </w:r>
          </w:p>
        </w:tc>
        <w:tc>
          <w:tcPr>
            <w:tcW w:w="4195" w:type="dxa"/>
          </w:tcPr>
          <w:p>
            <w:pPr>
              <w:pStyle w:val="0"/>
            </w:pPr>
            <w:r>
              <w:rPr>
                <w:sz w:val="24"/>
              </w:rPr>
              <w:t xml:space="preserve">Обучение инвалидов (детей-инвалидов) пользованию средствами ухода и техническими средствами реабилитации</w:t>
            </w:r>
          </w:p>
        </w:tc>
        <w:tc>
          <w:tcPr>
            <w:tcW w:w="1417" w:type="dxa"/>
          </w:tcPr>
          <w:p>
            <w:pPr>
              <w:pStyle w:val="0"/>
              <w:jc w:val="center"/>
            </w:pPr>
            <w:r>
              <w:rPr>
                <w:sz w:val="24"/>
              </w:rPr>
              <w:t xml:space="preserve">25</w:t>
            </w:r>
          </w:p>
        </w:tc>
        <w:tc>
          <w:tcPr>
            <w:tcW w:w="2098" w:type="dxa"/>
          </w:tcPr>
          <w:p>
            <w:pPr>
              <w:pStyle w:val="0"/>
              <w:jc w:val="center"/>
            </w:pPr>
            <w:r>
              <w:rPr>
                <w:sz w:val="24"/>
              </w:rPr>
              <w:t xml:space="preserve">23</w:t>
            </w:r>
          </w:p>
        </w:tc>
        <w:tc>
          <w:tcPr>
            <w:tcW w:w="1531" w:type="dxa"/>
          </w:tcPr>
          <w:p>
            <w:pPr>
              <w:pStyle w:val="0"/>
              <w:jc w:val="center"/>
            </w:pPr>
            <w:r>
              <w:rPr>
                <w:sz w:val="24"/>
              </w:rPr>
              <w:t xml:space="preserve">83,32</w:t>
            </w:r>
          </w:p>
        </w:tc>
      </w:tr>
      <w:tr>
        <w:tc>
          <w:tcPr>
            <w:tcW w:w="1191" w:type="dxa"/>
          </w:tcPr>
          <w:p>
            <w:pPr>
              <w:pStyle w:val="0"/>
              <w:jc w:val="center"/>
            </w:pPr>
            <w:r>
              <w:rPr>
                <w:sz w:val="24"/>
              </w:rPr>
              <w:t xml:space="preserve">1.6.2</w:t>
            </w:r>
          </w:p>
        </w:tc>
        <w:tc>
          <w:tcPr>
            <w:tcW w:w="4195" w:type="dxa"/>
          </w:tcPr>
          <w:p>
            <w:pPr>
              <w:pStyle w:val="0"/>
            </w:pPr>
            <w:r>
              <w:rPr>
                <w:sz w:val="24"/>
              </w:rPr>
              <w:t xml:space="preserve">Проведение социально-реабилитационных мероприятий в сфере социального обслуживания</w:t>
            </w:r>
          </w:p>
        </w:tc>
        <w:tc>
          <w:tcPr>
            <w:tcW w:w="1417" w:type="dxa"/>
          </w:tcPr>
          <w:p>
            <w:pPr>
              <w:pStyle w:val="0"/>
              <w:jc w:val="center"/>
            </w:pPr>
            <w:r>
              <w:rPr>
                <w:sz w:val="24"/>
              </w:rPr>
              <w:t xml:space="preserve">50</w:t>
            </w:r>
          </w:p>
        </w:tc>
        <w:tc>
          <w:tcPr>
            <w:tcW w:w="2098" w:type="dxa"/>
          </w:tcPr>
          <w:p>
            <w:pPr>
              <w:pStyle w:val="0"/>
              <w:jc w:val="center"/>
            </w:pPr>
            <w:r>
              <w:rPr>
                <w:sz w:val="24"/>
              </w:rPr>
              <w:t xml:space="preserve">9</w:t>
            </w:r>
          </w:p>
        </w:tc>
        <w:tc>
          <w:tcPr>
            <w:tcW w:w="1531" w:type="dxa"/>
          </w:tcPr>
          <w:p>
            <w:pPr>
              <w:pStyle w:val="0"/>
              <w:jc w:val="center"/>
            </w:pPr>
            <w:r>
              <w:rPr>
                <w:sz w:val="24"/>
              </w:rPr>
              <w:t xml:space="preserve">177,52</w:t>
            </w:r>
          </w:p>
        </w:tc>
      </w:tr>
      <w:tr>
        <w:tc>
          <w:tcPr>
            <w:tcW w:w="1191" w:type="dxa"/>
          </w:tcPr>
          <w:p>
            <w:pPr>
              <w:pStyle w:val="0"/>
              <w:jc w:val="center"/>
            </w:pPr>
            <w:r>
              <w:rPr>
                <w:sz w:val="24"/>
              </w:rPr>
              <w:t xml:space="preserve">1.6.3</w:t>
            </w:r>
          </w:p>
        </w:tc>
        <w:tc>
          <w:tcPr>
            <w:tcW w:w="4195" w:type="dxa"/>
          </w:tcPr>
          <w:p>
            <w:pPr>
              <w:pStyle w:val="0"/>
            </w:pPr>
            <w:r>
              <w:rPr>
                <w:sz w:val="24"/>
              </w:rPr>
              <w:t xml:space="preserve">Обучение навыкам самообслуживания, поведения в быту и общественных местах</w:t>
            </w:r>
          </w:p>
        </w:tc>
        <w:tc>
          <w:tcPr>
            <w:tcW w:w="1417" w:type="dxa"/>
          </w:tcPr>
          <w:p>
            <w:pPr>
              <w:pStyle w:val="0"/>
              <w:jc w:val="center"/>
            </w:pPr>
            <w:r>
              <w:rPr>
                <w:sz w:val="24"/>
              </w:rPr>
              <w:t xml:space="preserve">30</w:t>
            </w:r>
          </w:p>
        </w:tc>
        <w:tc>
          <w:tcPr>
            <w:tcW w:w="2098" w:type="dxa"/>
          </w:tcPr>
          <w:p>
            <w:pPr>
              <w:pStyle w:val="0"/>
              <w:jc w:val="center"/>
            </w:pPr>
            <w:r>
              <w:rPr>
                <w:sz w:val="24"/>
              </w:rPr>
              <w:t xml:space="preserve">2</w:t>
            </w:r>
          </w:p>
        </w:tc>
        <w:tc>
          <w:tcPr>
            <w:tcW w:w="1531" w:type="dxa"/>
          </w:tcPr>
          <w:p>
            <w:pPr>
              <w:pStyle w:val="0"/>
              <w:jc w:val="center"/>
            </w:pPr>
            <w:r>
              <w:rPr>
                <w:sz w:val="24"/>
              </w:rPr>
              <w:t xml:space="preserve">14,29</w:t>
            </w:r>
          </w:p>
        </w:tc>
      </w:tr>
      <w:tr>
        <w:tc>
          <w:tcPr>
            <w:tcW w:w="1191" w:type="dxa"/>
          </w:tcPr>
          <w:p>
            <w:pPr>
              <w:pStyle w:val="0"/>
              <w:jc w:val="center"/>
            </w:pPr>
            <w:r>
              <w:rPr>
                <w:sz w:val="24"/>
              </w:rPr>
              <w:t xml:space="preserve">1.7</w:t>
            </w:r>
          </w:p>
        </w:tc>
        <w:tc>
          <w:tcPr>
            <w:tcW w:w="4195" w:type="dxa"/>
          </w:tcPr>
          <w:p>
            <w:pPr>
              <w:pStyle w:val="0"/>
            </w:pPr>
            <w:r>
              <w:rPr>
                <w:sz w:val="24"/>
              </w:rPr>
              <w:t xml:space="preserve">Социально-педагогические услуги (в дополнение к услугам, указанным в </w:t>
            </w:r>
            <w:hyperlink w:history="0" w:anchor="P51" w:tooltip="1. Социальные услуги, предоставляемые получателям социальных услуг (за исключением несовершеннолетних детей, в том числе детей-инвалидов, родителей (иных законных представителей) несовершеннолетних детей, если родители (иные законные представители) и(или) их дети признаны нуждающимися в социальном обслуживании, граждан, подвергшихся насилию в семье, если они признаны нуждающимися в социальном обслуживании в стационарной форме с временным проживанием) в стационарной форме с временным проживанием">
              <w:r>
                <w:rPr>
                  <w:sz w:val="24"/>
                  <w:color w:val="0000ff"/>
                </w:rPr>
                <w:t xml:space="preserve">пункте 1</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1.7.1</w:t>
            </w:r>
          </w:p>
        </w:tc>
        <w:tc>
          <w:tcPr>
            <w:tcW w:w="4195" w:type="dxa"/>
          </w:tcPr>
          <w:p>
            <w:pPr>
              <w:pStyle w:val="0"/>
            </w:pPr>
            <w:r>
              <w:rPr>
                <w:sz w:val="24"/>
              </w:rPr>
              <w:t xml:space="preserve">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за детьми-инвалидами</w:t>
            </w:r>
          </w:p>
        </w:tc>
        <w:tc>
          <w:tcPr>
            <w:tcW w:w="1417" w:type="dxa"/>
          </w:tcPr>
          <w:p>
            <w:pPr>
              <w:pStyle w:val="0"/>
              <w:jc w:val="center"/>
            </w:pPr>
            <w:r>
              <w:rPr>
                <w:sz w:val="24"/>
              </w:rPr>
              <w:t xml:space="preserve">20</w:t>
            </w:r>
          </w:p>
        </w:tc>
        <w:tc>
          <w:tcPr>
            <w:tcW w:w="2098" w:type="dxa"/>
          </w:tcPr>
          <w:p>
            <w:pPr>
              <w:pStyle w:val="0"/>
              <w:jc w:val="center"/>
            </w:pPr>
            <w:r>
              <w:rPr>
                <w:sz w:val="24"/>
              </w:rPr>
              <w:t xml:space="preserve">4</w:t>
            </w:r>
          </w:p>
        </w:tc>
        <w:tc>
          <w:tcPr>
            <w:tcW w:w="1531" w:type="dxa"/>
          </w:tcPr>
          <w:p>
            <w:pPr>
              <w:pStyle w:val="0"/>
              <w:jc w:val="center"/>
            </w:pPr>
            <w:r>
              <w:rPr>
                <w:sz w:val="24"/>
              </w:rPr>
              <w:t xml:space="preserve">104,55</w:t>
            </w:r>
          </w:p>
        </w:tc>
      </w:tr>
      <w:tr>
        <w:tc>
          <w:tcPr>
            <w:tcW w:w="1191" w:type="dxa"/>
          </w:tcPr>
          <w:p>
            <w:pPr>
              <w:pStyle w:val="0"/>
              <w:jc w:val="center"/>
            </w:pPr>
            <w:r>
              <w:rPr>
                <w:sz w:val="24"/>
              </w:rPr>
              <w:t xml:space="preserve">1.8</w:t>
            </w:r>
          </w:p>
        </w:tc>
        <w:tc>
          <w:tcPr>
            <w:tcW w:w="4195" w:type="dxa"/>
          </w:tcPr>
          <w:p>
            <w:pPr>
              <w:pStyle w:val="0"/>
            </w:pPr>
            <w:r>
              <w:rPr>
                <w:sz w:val="24"/>
              </w:rPr>
              <w:t xml:space="preserve">Социально-правовые услуги (в дополнение к услугам, указанным в </w:t>
            </w:r>
            <w:hyperlink w:history="0" w:anchor="P51" w:tooltip="1. Социальные услуги, предоставляемые получателям социальных услуг (за исключением несовершеннолетних детей, в том числе детей-инвалидов, родителей (иных законных представителей) несовершеннолетних детей, если родители (иные законные представители) и(или) их дети признаны нуждающимися в социальном обслуживании, граждан, подвергшихся насилию в семье, если они признаны нуждающимися в социальном обслуживании в стационарной форме с временным проживанием) в стационарной форме с временным проживанием">
              <w:r>
                <w:rPr>
                  <w:sz w:val="24"/>
                  <w:color w:val="0000ff"/>
                </w:rPr>
                <w:t xml:space="preserve">пункте 1</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1.8.1</w:t>
            </w:r>
          </w:p>
        </w:tc>
        <w:tc>
          <w:tcPr>
            <w:tcW w:w="4195"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1417" w:type="dxa"/>
          </w:tcPr>
          <w:p>
            <w:pPr>
              <w:pStyle w:val="0"/>
              <w:jc w:val="center"/>
            </w:pPr>
            <w:r>
              <w:rPr>
                <w:sz w:val="24"/>
              </w:rPr>
              <w:t xml:space="preserve">20</w:t>
            </w:r>
          </w:p>
        </w:tc>
        <w:tc>
          <w:tcPr>
            <w:tcW w:w="2098" w:type="dxa"/>
          </w:tcPr>
          <w:p>
            <w:pPr>
              <w:pStyle w:val="0"/>
              <w:jc w:val="center"/>
            </w:pPr>
            <w:r>
              <w:rPr>
                <w:sz w:val="24"/>
              </w:rPr>
              <w:t xml:space="preserve">4</w:t>
            </w:r>
          </w:p>
        </w:tc>
        <w:tc>
          <w:tcPr>
            <w:tcW w:w="1531" w:type="dxa"/>
          </w:tcPr>
          <w:p>
            <w:pPr>
              <w:pStyle w:val="0"/>
              <w:jc w:val="center"/>
            </w:pPr>
            <w:r>
              <w:rPr>
                <w:sz w:val="24"/>
              </w:rPr>
              <w:t xml:space="preserve">126,41</w:t>
            </w:r>
          </w:p>
        </w:tc>
      </w:tr>
      <w:tr>
        <w:tc>
          <w:tcPr>
            <w:gridSpan w:val="5"/>
            <w:tcW w:w="10432" w:type="dxa"/>
          </w:tcPr>
          <w:p>
            <w:pPr>
              <w:pStyle w:val="0"/>
              <w:outlineLvl w:val="1"/>
              <w:jc w:val="center"/>
            </w:pPr>
            <w:r>
              <w:rPr>
                <w:sz w:val="24"/>
              </w:rPr>
              <w:t xml:space="preserve">2. Социальные услуги, предоставляемые поставщиками социальных услуг в Ленинградской области в стационарной форме с временным проживанием, получателям в геронтологическом центре или на геронтологических отделениях дома-интерната (пансионата)</w:t>
            </w:r>
          </w:p>
        </w:tc>
      </w:tr>
      <w:tr>
        <w:tc>
          <w:tcPr>
            <w:tcW w:w="1191" w:type="dxa"/>
          </w:tcPr>
          <w:p>
            <w:pPr>
              <w:pStyle w:val="0"/>
              <w:jc w:val="center"/>
            </w:pPr>
            <w:r>
              <w:rPr>
                <w:sz w:val="24"/>
              </w:rPr>
              <w:t xml:space="preserve">2.1</w:t>
            </w:r>
          </w:p>
        </w:tc>
        <w:tc>
          <w:tcPr>
            <w:tcW w:w="4195" w:type="dxa"/>
          </w:tcPr>
          <w:p>
            <w:pPr>
              <w:pStyle w:val="0"/>
            </w:pPr>
            <w:r>
              <w:rPr>
                <w:sz w:val="24"/>
              </w:rPr>
              <w:t xml:space="preserve">Социально-бытовые услуги, социально-медицинские услуги, социально-психологические услуги, социально-педагогические услуги, социально-правовые услуги, услуги в целях повышения коммуникативного потенциала получателей социальных услуг, имеющих ограничения жизнедеятельности, в том числе:</w:t>
            </w:r>
          </w:p>
        </w:tc>
        <w:tc>
          <w:tcPr>
            <w:tcW w:w="1417" w:type="dxa"/>
            <w:tcBorders>
              <w:bottom w:val="nil"/>
            </w:tcBorders>
            <w:vMerge w:val="restart"/>
          </w:tcPr>
          <w:p>
            <w:pPr>
              <w:pStyle w:val="0"/>
              <w:jc w:val="center"/>
            </w:pPr>
            <w:r>
              <w:rPr>
                <w:sz w:val="24"/>
              </w:rPr>
              <w:t xml:space="preserve">1440</w:t>
            </w:r>
          </w:p>
        </w:tc>
        <w:tc>
          <w:tcPr>
            <w:tcW w:w="2098" w:type="dxa"/>
            <w:tcBorders>
              <w:bottom w:val="nil"/>
            </w:tcBorders>
            <w:vMerge w:val="restart"/>
          </w:tcPr>
          <w:p>
            <w:pPr>
              <w:pStyle w:val="0"/>
              <w:jc w:val="center"/>
            </w:pPr>
            <w:r>
              <w:rPr>
                <w:sz w:val="24"/>
              </w:rPr>
              <w:t xml:space="preserve">21</w:t>
            </w:r>
          </w:p>
        </w:tc>
        <w:tc>
          <w:tcPr>
            <w:tcW w:w="1531" w:type="dxa"/>
            <w:tcBorders>
              <w:bottom w:val="nil"/>
            </w:tcBorders>
            <w:vMerge w:val="restart"/>
          </w:tcPr>
          <w:p>
            <w:pPr>
              <w:pStyle w:val="0"/>
              <w:jc w:val="center"/>
            </w:pPr>
            <w:r>
              <w:rPr>
                <w:sz w:val="24"/>
              </w:rPr>
              <w:t xml:space="preserve">2333,50</w:t>
            </w:r>
          </w:p>
        </w:tc>
      </w:tr>
      <w:tr>
        <w:tc>
          <w:tcPr>
            <w:tcW w:w="1191" w:type="dxa"/>
          </w:tcPr>
          <w:p>
            <w:pPr>
              <w:pStyle w:val="0"/>
              <w:jc w:val="center"/>
            </w:pPr>
            <w:r>
              <w:rPr>
                <w:sz w:val="24"/>
              </w:rPr>
              <w:t xml:space="preserve">2.1.1</w:t>
            </w:r>
          </w:p>
        </w:tc>
        <w:tc>
          <w:tcPr>
            <w:tcW w:w="4195" w:type="dxa"/>
          </w:tcPr>
          <w:p>
            <w:pPr>
              <w:pStyle w:val="0"/>
            </w:pPr>
            <w:r>
              <w:rPr>
                <w:sz w:val="24"/>
              </w:rPr>
              <w:t xml:space="preserve">Социально-бытовые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2.1.1.1</w:t>
            </w:r>
          </w:p>
        </w:tc>
        <w:tc>
          <w:tcPr>
            <w:tcW w:w="4195" w:type="dxa"/>
          </w:tcPr>
          <w:p>
            <w:pPr>
              <w:pStyle w:val="0"/>
            </w:pPr>
            <w:r>
              <w:rPr>
                <w:sz w:val="24"/>
              </w:rPr>
              <w:t xml:space="preserve">Обеспечение площадью жилых помещений в соответствии с утвержденными нормативами; уборка жилых помещений и мест общего пользования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2.1.1.2</w:t>
            </w:r>
          </w:p>
        </w:tc>
        <w:tc>
          <w:tcPr>
            <w:tcW w:w="4195" w:type="dxa"/>
          </w:tcPr>
          <w:p>
            <w:pPr>
              <w:pStyle w:val="0"/>
            </w:pPr>
            <w:r>
              <w:rPr>
                <w:sz w:val="24"/>
              </w:rPr>
              <w:t xml:space="preserve">Обеспечение питанием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2.1.1.3</w:t>
            </w:r>
          </w:p>
        </w:tc>
        <w:tc>
          <w:tcPr>
            <w:tcW w:w="4195" w:type="dxa"/>
          </w:tcPr>
          <w:p>
            <w:pPr>
              <w:pStyle w:val="0"/>
            </w:pPr>
            <w:r>
              <w:rPr>
                <w:sz w:val="24"/>
              </w:rPr>
              <w:t xml:space="preserve">Обеспечение мягким инвентарем (одеждой, обувью, нательным бельем и постельными принадлежностями) согласно утвержденным нормативам</w:t>
            </w:r>
          </w:p>
        </w:tc>
        <w:tc>
          <w:tcPr>
            <w:tcW w:w="1417" w:type="dxa"/>
            <w:tcBorders>
              <w:top w:val="nil"/>
              <w:bottom w:val="nil"/>
            </w:tcBorders>
            <w:vMerge w:val="restart"/>
          </w:tcPr>
          <w:p>
            <w:pPr>
              <w:pStyle w:val="0"/>
              <w:jc w:val="both"/>
            </w:pPr>
            <w:r>
              <w:rPr>
                <w:sz w:val="24"/>
              </w:rPr>
            </w:r>
          </w:p>
        </w:tc>
        <w:tc>
          <w:tcPr>
            <w:tcW w:w="2098" w:type="dxa"/>
            <w:tcBorders>
              <w:top w:val="nil"/>
              <w:bottom w:val="nil"/>
            </w:tcBorders>
            <w:vMerge w:val="restart"/>
          </w:tcPr>
          <w:p>
            <w:pPr>
              <w:pStyle w:val="0"/>
              <w:jc w:val="both"/>
            </w:pPr>
            <w:r>
              <w:rPr>
                <w:sz w:val="24"/>
              </w:rPr>
            </w:r>
          </w:p>
        </w:tc>
        <w:tc>
          <w:tcPr>
            <w:tcW w:w="1531" w:type="dxa"/>
            <w:tcBorders>
              <w:top w:val="nil"/>
              <w:bottom w:val="nil"/>
            </w:tcBorders>
            <w:vMerge w:val="restart"/>
          </w:tcPr>
          <w:p>
            <w:pPr>
              <w:pStyle w:val="0"/>
              <w:jc w:val="both"/>
            </w:pPr>
            <w:r>
              <w:rPr>
                <w:sz w:val="24"/>
              </w:rPr>
            </w:r>
          </w:p>
        </w:tc>
      </w:tr>
      <w:tr>
        <w:tc>
          <w:tcPr>
            <w:tcW w:w="1191" w:type="dxa"/>
          </w:tcPr>
          <w:p>
            <w:pPr>
              <w:pStyle w:val="0"/>
              <w:jc w:val="center"/>
            </w:pPr>
            <w:r>
              <w:rPr>
                <w:sz w:val="24"/>
              </w:rPr>
              <w:t xml:space="preserve">2.1.2</w:t>
            </w:r>
          </w:p>
        </w:tc>
        <w:tc>
          <w:tcPr>
            <w:tcW w:w="4195" w:type="dxa"/>
          </w:tcPr>
          <w:p>
            <w:pPr>
              <w:pStyle w:val="0"/>
            </w:pPr>
            <w:r>
              <w:rPr>
                <w:sz w:val="24"/>
              </w:rPr>
              <w:t xml:space="preserve">Социально-медицинские услуги:</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c>
          <w:tcPr>
            <w:tcW w:w="1191" w:type="dxa"/>
          </w:tcPr>
          <w:p>
            <w:pPr>
              <w:pStyle w:val="0"/>
              <w:jc w:val="center"/>
            </w:pPr>
            <w:r>
              <w:rPr>
                <w:sz w:val="24"/>
              </w:rPr>
              <w:t xml:space="preserve">2.1.2.1</w:t>
            </w:r>
          </w:p>
        </w:tc>
        <w:tc>
          <w:tcPr>
            <w:tcW w:w="4195" w:type="dxa"/>
          </w:tcPr>
          <w:p>
            <w:pPr>
              <w:pStyle w:val="0"/>
            </w:pPr>
            <w:r>
              <w:rPr>
                <w:sz w:val="24"/>
              </w:rPr>
              <w:t xml:space="preserve">Выполнение процедур, связанных с сохранением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c>
          <w:tcPr>
            <w:tcW w:w="1191" w:type="dxa"/>
          </w:tcPr>
          <w:p>
            <w:pPr>
              <w:pStyle w:val="0"/>
              <w:jc w:val="center"/>
            </w:pPr>
            <w:r>
              <w:rPr>
                <w:sz w:val="24"/>
              </w:rPr>
              <w:t xml:space="preserve">2.1.2.2</w:t>
            </w:r>
          </w:p>
        </w:tc>
        <w:tc>
          <w:tcPr>
            <w:tcW w:w="4195" w:type="dxa"/>
          </w:tcPr>
          <w:p>
            <w:pPr>
              <w:pStyle w:val="0"/>
            </w:pPr>
            <w:r>
              <w:rPr>
                <w:sz w:val="24"/>
              </w:rPr>
              <w:t xml:space="preserve">Проведение оздоровительных мероприятий</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c>
          <w:tcPr>
            <w:tcW w:w="1191" w:type="dxa"/>
          </w:tcPr>
          <w:p>
            <w:pPr>
              <w:pStyle w:val="0"/>
              <w:jc w:val="center"/>
            </w:pPr>
            <w:r>
              <w:rPr>
                <w:sz w:val="24"/>
              </w:rPr>
              <w:t xml:space="preserve">2.1.2.3</w:t>
            </w:r>
          </w:p>
        </w:tc>
        <w:tc>
          <w:tcPr>
            <w:tcW w:w="419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c>
          <w:tcPr>
            <w:tcW w:w="1191" w:type="dxa"/>
          </w:tcPr>
          <w:p>
            <w:pPr>
              <w:pStyle w:val="0"/>
              <w:jc w:val="center"/>
            </w:pPr>
            <w:r>
              <w:rPr>
                <w:sz w:val="24"/>
              </w:rPr>
              <w:t xml:space="preserve">2.1.2.4</w:t>
            </w:r>
          </w:p>
        </w:tc>
        <w:tc>
          <w:tcPr>
            <w:tcW w:w="4195" w:type="dxa"/>
          </w:tcPr>
          <w:p>
            <w:pPr>
              <w:pStyle w:val="0"/>
            </w:pPr>
            <w:r>
              <w:rPr>
                <w:sz w:val="24"/>
              </w:rPr>
              <w:t xml:space="preserve">Проведение занятий по адаптивной физической культуре</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c>
          <w:tcPr>
            <w:tcW w:w="1191" w:type="dxa"/>
          </w:tcPr>
          <w:p>
            <w:pPr>
              <w:pStyle w:val="0"/>
              <w:jc w:val="center"/>
            </w:pPr>
            <w:r>
              <w:rPr>
                <w:sz w:val="24"/>
              </w:rPr>
              <w:t xml:space="preserve">2.1.2.5</w:t>
            </w:r>
          </w:p>
        </w:tc>
        <w:tc>
          <w:tcPr>
            <w:tcW w:w="4195" w:type="dxa"/>
          </w:tcPr>
          <w:p>
            <w:pPr>
              <w:pStyle w:val="0"/>
            </w:pPr>
            <w:r>
              <w:rPr>
                <w:sz w:val="24"/>
              </w:rPr>
              <w:t xml:space="preserve">Проведение мероприятий, направленных на формирование здорового образа жизни</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c>
          <w:tcPr>
            <w:tcW w:w="1191" w:type="dxa"/>
          </w:tcPr>
          <w:p>
            <w:pPr>
              <w:pStyle w:val="0"/>
              <w:jc w:val="center"/>
            </w:pPr>
            <w:r>
              <w:rPr>
                <w:sz w:val="24"/>
              </w:rPr>
              <w:t xml:space="preserve">2.1.2.6</w:t>
            </w:r>
          </w:p>
        </w:tc>
        <w:tc>
          <w:tcPr>
            <w:tcW w:w="419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c>
          <w:tcPr>
            <w:tcW w:w="1191" w:type="dxa"/>
          </w:tcPr>
          <w:p>
            <w:pPr>
              <w:pStyle w:val="0"/>
              <w:jc w:val="center"/>
            </w:pPr>
            <w:r>
              <w:rPr>
                <w:sz w:val="24"/>
              </w:rPr>
              <w:t xml:space="preserve">2.1.3</w:t>
            </w:r>
          </w:p>
        </w:tc>
        <w:tc>
          <w:tcPr>
            <w:tcW w:w="4195" w:type="dxa"/>
          </w:tcPr>
          <w:p>
            <w:pPr>
              <w:pStyle w:val="0"/>
            </w:pPr>
            <w:r>
              <w:rPr>
                <w:sz w:val="24"/>
              </w:rPr>
              <w:t xml:space="preserve">Социально-психологические услуги:</w:t>
            </w:r>
          </w:p>
        </w:tc>
        <w:tc>
          <w:tcPr>
            <w:tcW w:w="1417" w:type="dxa"/>
            <w:tcBorders>
              <w:top w:val="nil"/>
            </w:tcBorders>
            <w:vMerge w:val="restart"/>
          </w:tcPr>
          <w:p>
            <w:pPr>
              <w:pStyle w:val="0"/>
              <w:jc w:val="both"/>
            </w:pPr>
            <w:r>
              <w:rPr>
                <w:sz w:val="24"/>
              </w:rPr>
            </w:r>
          </w:p>
        </w:tc>
        <w:tc>
          <w:tcPr>
            <w:tcW w:w="2098" w:type="dxa"/>
            <w:tcBorders>
              <w:top w:val="nil"/>
            </w:tcBorders>
            <w:vMerge w:val="restart"/>
          </w:tcPr>
          <w:p>
            <w:pPr>
              <w:pStyle w:val="0"/>
              <w:jc w:val="both"/>
            </w:pPr>
            <w:r>
              <w:rPr>
                <w:sz w:val="24"/>
              </w:rPr>
            </w:r>
          </w:p>
        </w:tc>
        <w:tc>
          <w:tcPr>
            <w:tcW w:w="1531" w:type="dxa"/>
            <w:tcBorders>
              <w:top w:val="nil"/>
            </w:tcBorders>
            <w:vMerge w:val="restart"/>
          </w:tcPr>
          <w:p>
            <w:pPr>
              <w:pStyle w:val="0"/>
              <w:jc w:val="both"/>
            </w:pPr>
            <w:r>
              <w:rPr>
                <w:sz w:val="24"/>
              </w:rPr>
            </w:r>
          </w:p>
        </w:tc>
      </w:tr>
      <w:tr>
        <w:tc>
          <w:tcPr>
            <w:tcW w:w="1191" w:type="dxa"/>
          </w:tcPr>
          <w:p>
            <w:pPr>
              <w:pStyle w:val="0"/>
              <w:jc w:val="center"/>
            </w:pPr>
            <w:r>
              <w:rPr>
                <w:sz w:val="24"/>
              </w:rPr>
              <w:t xml:space="preserve">2.1.3.1</w:t>
            </w:r>
          </w:p>
        </w:tc>
        <w:tc>
          <w:tcPr>
            <w:tcW w:w="419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2.1.3.2</w:t>
            </w:r>
          </w:p>
        </w:tc>
        <w:tc>
          <w:tcPr>
            <w:tcW w:w="4195" w:type="dxa"/>
          </w:tcPr>
          <w:p>
            <w:pPr>
              <w:pStyle w:val="0"/>
            </w:pPr>
            <w:r>
              <w:rPr>
                <w:sz w:val="24"/>
              </w:rPr>
              <w:t xml:space="preserve">Социально-психологический патронаж</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2.1.4</w:t>
            </w:r>
          </w:p>
        </w:tc>
        <w:tc>
          <w:tcPr>
            <w:tcW w:w="4195" w:type="dxa"/>
          </w:tcPr>
          <w:p>
            <w:pPr>
              <w:pStyle w:val="0"/>
            </w:pPr>
            <w:r>
              <w:rPr>
                <w:sz w:val="24"/>
              </w:rPr>
              <w:t xml:space="preserve">Социально-педагогические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2.1.4.1</w:t>
            </w:r>
          </w:p>
        </w:tc>
        <w:tc>
          <w:tcPr>
            <w:tcW w:w="4195" w:type="dxa"/>
          </w:tcPr>
          <w:p>
            <w:pPr>
              <w:pStyle w:val="0"/>
            </w:pPr>
            <w:r>
              <w:rPr>
                <w:sz w:val="24"/>
              </w:rPr>
              <w:t xml:space="preserve">Организация досуга (праздники, экскурсии и другие культурные мероприятия)</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2.1.4.2</w:t>
            </w:r>
          </w:p>
        </w:tc>
        <w:tc>
          <w:tcPr>
            <w:tcW w:w="4195" w:type="dxa"/>
          </w:tcPr>
          <w:p>
            <w:pPr>
              <w:pStyle w:val="0"/>
            </w:pPr>
            <w:r>
              <w:rPr>
                <w:sz w:val="24"/>
              </w:rPr>
              <w:t xml:space="preserve">Формирование позитивных интересов получателей социальных услуг (в том числе в сфере досуга)</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2.1.5</w:t>
            </w:r>
          </w:p>
        </w:tc>
        <w:tc>
          <w:tcPr>
            <w:tcW w:w="4195" w:type="dxa"/>
          </w:tcPr>
          <w:p>
            <w:pPr>
              <w:pStyle w:val="0"/>
            </w:pPr>
            <w:r>
              <w:rPr>
                <w:sz w:val="24"/>
              </w:rPr>
              <w:t xml:space="preserve">Социально-правовые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2.1.5.1</w:t>
            </w:r>
          </w:p>
        </w:tc>
        <w:tc>
          <w:tcPr>
            <w:tcW w:w="4195" w:type="dxa"/>
          </w:tcPr>
          <w:p>
            <w:pPr>
              <w:pStyle w:val="0"/>
            </w:pPr>
            <w:r>
              <w:rPr>
                <w:sz w:val="24"/>
              </w:rPr>
              <w:t xml:space="preserve">Оказание помощи в получении юридических услуг (в том числе бесплатно)</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2.1.6</w:t>
            </w:r>
          </w:p>
        </w:tc>
        <w:tc>
          <w:tcPr>
            <w:tcW w:w="4195"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2.1.6.1</w:t>
            </w:r>
          </w:p>
        </w:tc>
        <w:tc>
          <w:tcPr>
            <w:tcW w:w="4195" w:type="dxa"/>
          </w:tcPr>
          <w:p>
            <w:pPr>
              <w:pStyle w:val="0"/>
            </w:pPr>
            <w:r>
              <w:rPr>
                <w:sz w:val="24"/>
              </w:rPr>
              <w:t xml:space="preserve">Оказание помощи в обучении навыкам компьютерной грамотности</w:t>
            </w:r>
          </w:p>
        </w:tc>
        <w:tc>
          <w:tcPr>
            <w:tcBorders>
              <w:top w:val="nil"/>
            </w:tcBorders>
            <w:vMerge w:val="continue"/>
          </w:tcPr>
          <w:p/>
        </w:tc>
        <w:tc>
          <w:tcPr>
            <w:tcBorders>
              <w:top w:val="nil"/>
            </w:tcBorders>
            <w:vMerge w:val="continue"/>
          </w:tcPr>
          <w:p/>
        </w:tc>
        <w:tc>
          <w:tcPr>
            <w:tcBorders>
              <w:top w:val="nil"/>
            </w:tcBorders>
            <w:vMerge w:val="continue"/>
          </w:tcPr>
          <w:p/>
        </w:tc>
      </w:tr>
      <w:tr>
        <w:tc>
          <w:tcPr>
            <w:gridSpan w:val="5"/>
            <w:tcW w:w="10432" w:type="dxa"/>
          </w:tcPr>
          <w:bookmarkStart w:id="259" w:name="P259"/>
          <w:bookmarkEnd w:id="259"/>
          <w:p>
            <w:pPr>
              <w:pStyle w:val="0"/>
              <w:outlineLvl w:val="1"/>
              <w:jc w:val="center"/>
            </w:pPr>
            <w:r>
              <w:rPr>
                <w:sz w:val="24"/>
              </w:rPr>
              <w:t xml:space="preserve">3. Социальные услуги, предоставляемые получателям социальных услуг (за исключением несовершеннолетних детей, в том числе детей-инвалидов, родителей (иных законных представителей) несовершеннолетних детей, если родители (иные законные представители) и(или) их дети признаны нуждающимися в социальном обслуживании, граждан, подвергшихся насилию в семье, если они признаны нуждающимися в социальном обслуживании в стационарной форме с временным проживанием) в полустационарной форме в отделениях дневного пребывания</w:t>
            </w:r>
          </w:p>
        </w:tc>
      </w:tr>
      <w:tr>
        <w:tc>
          <w:tcPr>
            <w:tcW w:w="1191" w:type="dxa"/>
          </w:tcPr>
          <w:p>
            <w:pPr>
              <w:pStyle w:val="0"/>
              <w:jc w:val="center"/>
            </w:pPr>
            <w:r>
              <w:rPr>
                <w:sz w:val="24"/>
              </w:rPr>
              <w:t xml:space="preserve">3.1</w:t>
            </w:r>
          </w:p>
        </w:tc>
        <w:tc>
          <w:tcPr>
            <w:tcW w:w="4195" w:type="dxa"/>
          </w:tcPr>
          <w:p>
            <w:pPr>
              <w:pStyle w:val="0"/>
            </w:pPr>
            <w:r>
              <w:rPr>
                <w:sz w:val="24"/>
              </w:rPr>
              <w:t xml:space="preserve">Социально-бытовые услуги, социально-медицинские услуги, социально-педагогические услуги, в том числе:</w:t>
            </w:r>
          </w:p>
        </w:tc>
        <w:tc>
          <w:tcPr>
            <w:tcW w:w="1417" w:type="dxa"/>
            <w:tcBorders>
              <w:bottom w:val="nil"/>
            </w:tcBorders>
            <w:vMerge w:val="restart"/>
          </w:tcPr>
          <w:p>
            <w:pPr>
              <w:pStyle w:val="0"/>
              <w:jc w:val="center"/>
            </w:pPr>
            <w:r>
              <w:rPr>
                <w:sz w:val="24"/>
              </w:rPr>
              <w:t xml:space="preserve">240</w:t>
            </w:r>
          </w:p>
        </w:tc>
        <w:tc>
          <w:tcPr>
            <w:tcW w:w="2098" w:type="dxa"/>
            <w:tcBorders>
              <w:bottom w:val="nil"/>
            </w:tcBorders>
            <w:vMerge w:val="restart"/>
          </w:tcPr>
          <w:p>
            <w:pPr>
              <w:pStyle w:val="0"/>
              <w:jc w:val="center"/>
            </w:pPr>
            <w:r>
              <w:rPr>
                <w:sz w:val="24"/>
              </w:rPr>
              <w:t xml:space="preserve">23</w:t>
            </w:r>
          </w:p>
        </w:tc>
        <w:tc>
          <w:tcPr>
            <w:tcW w:w="1531" w:type="dxa"/>
            <w:tcBorders>
              <w:bottom w:val="nil"/>
            </w:tcBorders>
            <w:vMerge w:val="restart"/>
          </w:tcPr>
          <w:p>
            <w:pPr>
              <w:pStyle w:val="0"/>
              <w:jc w:val="center"/>
            </w:pPr>
            <w:r>
              <w:rPr>
                <w:sz w:val="24"/>
              </w:rPr>
              <w:t xml:space="preserve">465,47</w:t>
            </w:r>
          </w:p>
        </w:tc>
      </w:tr>
      <w:tr>
        <w:tc>
          <w:tcPr>
            <w:tcW w:w="1191" w:type="dxa"/>
          </w:tcPr>
          <w:p>
            <w:pPr>
              <w:pStyle w:val="0"/>
              <w:jc w:val="center"/>
            </w:pPr>
            <w:r>
              <w:rPr>
                <w:sz w:val="24"/>
              </w:rPr>
              <w:t xml:space="preserve">3.1.1</w:t>
            </w:r>
          </w:p>
        </w:tc>
        <w:tc>
          <w:tcPr>
            <w:tcW w:w="4195" w:type="dxa"/>
          </w:tcPr>
          <w:p>
            <w:pPr>
              <w:pStyle w:val="0"/>
            </w:pPr>
            <w:r>
              <w:rPr>
                <w:sz w:val="24"/>
              </w:rPr>
              <w:t xml:space="preserve">Социально-бытовые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3.1.1.1</w:t>
            </w:r>
          </w:p>
        </w:tc>
        <w:tc>
          <w:tcPr>
            <w:tcW w:w="4195" w:type="dxa"/>
          </w:tcPr>
          <w:p>
            <w:pPr>
              <w:pStyle w:val="0"/>
            </w:pPr>
            <w:r>
              <w:rPr>
                <w:sz w:val="24"/>
              </w:rPr>
              <w:t xml:space="preserve">Обеспечение площадью жилых помещений в соответствии с утвержденными нормативами; уборка жилых помещений и мест общего пользования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3.1.1.2</w:t>
            </w:r>
          </w:p>
        </w:tc>
        <w:tc>
          <w:tcPr>
            <w:tcW w:w="4195" w:type="dxa"/>
          </w:tcPr>
          <w:p>
            <w:pPr>
              <w:pStyle w:val="0"/>
            </w:pPr>
            <w:r>
              <w:rPr>
                <w:sz w:val="24"/>
              </w:rPr>
              <w:t xml:space="preserve">Обеспечение питанием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3.1.2</w:t>
            </w:r>
          </w:p>
        </w:tc>
        <w:tc>
          <w:tcPr>
            <w:tcW w:w="4195" w:type="dxa"/>
          </w:tcPr>
          <w:p>
            <w:pPr>
              <w:pStyle w:val="0"/>
            </w:pPr>
            <w:r>
              <w:rPr>
                <w:sz w:val="24"/>
              </w:rPr>
              <w:t xml:space="preserve">Социально-медицинские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3.1.2.1</w:t>
            </w:r>
          </w:p>
        </w:tc>
        <w:tc>
          <w:tcPr>
            <w:tcW w:w="419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W w:w="1417" w:type="dxa"/>
            <w:tcBorders>
              <w:top w:val="nil"/>
            </w:tcBorders>
            <w:vMerge w:val="restart"/>
          </w:tcPr>
          <w:p>
            <w:pPr>
              <w:pStyle w:val="0"/>
              <w:jc w:val="both"/>
            </w:pPr>
            <w:r>
              <w:rPr>
                <w:sz w:val="24"/>
              </w:rPr>
            </w:r>
          </w:p>
        </w:tc>
        <w:tc>
          <w:tcPr>
            <w:tcW w:w="2098" w:type="dxa"/>
            <w:tcBorders>
              <w:top w:val="nil"/>
            </w:tcBorders>
            <w:vMerge w:val="restart"/>
          </w:tcPr>
          <w:p>
            <w:pPr>
              <w:pStyle w:val="0"/>
              <w:jc w:val="both"/>
            </w:pPr>
            <w:r>
              <w:rPr>
                <w:sz w:val="24"/>
              </w:rPr>
            </w:r>
          </w:p>
        </w:tc>
        <w:tc>
          <w:tcPr>
            <w:tcW w:w="1531" w:type="dxa"/>
            <w:tcBorders>
              <w:top w:val="nil"/>
            </w:tcBorders>
            <w:vMerge w:val="restart"/>
          </w:tcPr>
          <w:p>
            <w:pPr>
              <w:pStyle w:val="0"/>
              <w:jc w:val="both"/>
            </w:pPr>
            <w:r>
              <w:rPr>
                <w:sz w:val="24"/>
              </w:rPr>
            </w:r>
          </w:p>
        </w:tc>
      </w:tr>
      <w:tr>
        <w:tc>
          <w:tcPr>
            <w:tcW w:w="1191" w:type="dxa"/>
          </w:tcPr>
          <w:p>
            <w:pPr>
              <w:pStyle w:val="0"/>
              <w:jc w:val="center"/>
            </w:pPr>
            <w:r>
              <w:rPr>
                <w:sz w:val="24"/>
              </w:rPr>
              <w:t xml:space="preserve">3.1.3</w:t>
            </w:r>
          </w:p>
        </w:tc>
        <w:tc>
          <w:tcPr>
            <w:tcW w:w="4195" w:type="dxa"/>
          </w:tcPr>
          <w:p>
            <w:pPr>
              <w:pStyle w:val="0"/>
            </w:pPr>
            <w:r>
              <w:rPr>
                <w:sz w:val="24"/>
              </w:rPr>
              <w:t xml:space="preserve">Социально-педагогические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3.1.3.1</w:t>
            </w:r>
          </w:p>
        </w:tc>
        <w:tc>
          <w:tcPr>
            <w:tcW w:w="4195" w:type="dxa"/>
          </w:tcPr>
          <w:p>
            <w:pPr>
              <w:pStyle w:val="0"/>
            </w:pPr>
            <w:r>
              <w:rPr>
                <w:sz w:val="24"/>
              </w:rPr>
              <w:t xml:space="preserve">Организация досуга (праздники, экскурсии и другие культурные мероприятия)</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3.2</w:t>
            </w:r>
          </w:p>
        </w:tc>
        <w:tc>
          <w:tcPr>
            <w:tcW w:w="4195" w:type="dxa"/>
          </w:tcPr>
          <w:p>
            <w:pPr>
              <w:pStyle w:val="0"/>
            </w:pPr>
            <w:r>
              <w:rPr>
                <w:sz w:val="24"/>
              </w:rPr>
              <w:t xml:space="preserve">Социально-бытовые услуги (в дополнение к услугам, указанным в </w:t>
            </w:r>
            <w:hyperlink w:history="0" w:anchor="P259" w:tooltip="3. Социальные услуги, предоставляемые получателям социальных услуг (за исключением несовершеннолетних детей, в том числе детей-инвалидов, родителей (иных законных представителей) несовершеннолетних детей, если родители (иные законные представители) и(или) их дети признаны нуждающимися в социальном обслуживании, граждан, подвергшихся насилию в семье, если они признаны нуждающимися в социальном обслуживании в стационарной форме с временным проживанием) в полустационарной форме в отделениях дневного пребывания">
              <w:r>
                <w:rPr>
                  <w:sz w:val="24"/>
                  <w:color w:val="0000ff"/>
                </w:rPr>
                <w:t xml:space="preserve">пункте 3</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3.2.1</w:t>
            </w:r>
          </w:p>
        </w:tc>
        <w:tc>
          <w:tcPr>
            <w:tcW w:w="4195" w:type="dxa"/>
          </w:tcPr>
          <w:p>
            <w:pPr>
              <w:pStyle w:val="0"/>
            </w:pPr>
            <w:r>
              <w:rPr>
                <w:sz w:val="24"/>
              </w:rPr>
              <w:t xml:space="preserve">Предоставление гигиенических услуг лицам, не способным по состоянию здоровья самостоятельно выполнять их</w:t>
            </w:r>
          </w:p>
        </w:tc>
        <w:tc>
          <w:tcPr>
            <w:tcW w:w="1417" w:type="dxa"/>
          </w:tcPr>
          <w:p>
            <w:pPr>
              <w:pStyle w:val="0"/>
              <w:jc w:val="center"/>
            </w:pPr>
            <w:r>
              <w:rPr>
                <w:sz w:val="24"/>
              </w:rPr>
              <w:t xml:space="preserve">15</w:t>
            </w:r>
          </w:p>
        </w:tc>
        <w:tc>
          <w:tcPr>
            <w:tcW w:w="2098" w:type="dxa"/>
          </w:tcPr>
          <w:p>
            <w:pPr>
              <w:pStyle w:val="0"/>
              <w:jc w:val="center"/>
            </w:pPr>
            <w:r>
              <w:rPr>
                <w:sz w:val="24"/>
              </w:rPr>
              <w:t xml:space="preserve">23</w:t>
            </w:r>
          </w:p>
        </w:tc>
        <w:tc>
          <w:tcPr>
            <w:tcW w:w="1531" w:type="dxa"/>
          </w:tcPr>
          <w:p>
            <w:pPr>
              <w:pStyle w:val="0"/>
              <w:jc w:val="center"/>
            </w:pPr>
            <w:r>
              <w:rPr>
                <w:sz w:val="24"/>
              </w:rPr>
              <w:t xml:space="preserve">55,79</w:t>
            </w:r>
          </w:p>
        </w:tc>
      </w:tr>
      <w:tr>
        <w:tc>
          <w:tcPr>
            <w:tcW w:w="1191" w:type="dxa"/>
          </w:tcPr>
          <w:p>
            <w:pPr>
              <w:pStyle w:val="0"/>
              <w:jc w:val="center"/>
            </w:pPr>
            <w:r>
              <w:rPr>
                <w:sz w:val="24"/>
              </w:rPr>
              <w:t xml:space="preserve">3.3</w:t>
            </w:r>
          </w:p>
        </w:tc>
        <w:tc>
          <w:tcPr>
            <w:tcW w:w="4195" w:type="dxa"/>
          </w:tcPr>
          <w:p>
            <w:pPr>
              <w:pStyle w:val="0"/>
            </w:pPr>
            <w:r>
              <w:rPr>
                <w:sz w:val="24"/>
              </w:rPr>
              <w:t xml:space="preserve">Социально-медицинские услуги (в дополнение к услугам, указанным в </w:t>
            </w:r>
            <w:hyperlink w:history="0" w:anchor="P259" w:tooltip="3. Социальные услуги, предоставляемые получателям социальных услуг (за исключением несовершеннолетних детей, в том числе детей-инвалидов, родителей (иных законных представителей) несовершеннолетних детей, если родители (иные законные представители) и(или) их дети признаны нуждающимися в социальном обслуживании, граждан, подвергшихся насилию в семье, если они признаны нуждающимися в социальном обслуживании в стационарной форме с временным проживанием) в полустационарной форме в отделениях дневного пребывания">
              <w:r>
                <w:rPr>
                  <w:sz w:val="24"/>
                  <w:color w:val="0000ff"/>
                </w:rPr>
                <w:t xml:space="preserve">пункте 3</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vMerge w:val="restart"/>
          </w:tcPr>
          <w:p>
            <w:pPr>
              <w:pStyle w:val="0"/>
              <w:jc w:val="center"/>
            </w:pPr>
            <w:r>
              <w:rPr>
                <w:sz w:val="24"/>
              </w:rPr>
              <w:t xml:space="preserve">3.3.1</w:t>
            </w:r>
          </w:p>
        </w:tc>
        <w:tc>
          <w:tcPr>
            <w:tcW w:w="4195" w:type="dxa"/>
          </w:tcPr>
          <w:p>
            <w:pPr>
              <w:pStyle w:val="0"/>
            </w:pPr>
            <w:r>
              <w:rPr>
                <w:sz w:val="24"/>
              </w:rPr>
              <w:t xml:space="preserve">Проведение оздоровительных мероприятий:</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vMerge w:val="continue"/>
          </w:tcPr>
          <w:p/>
        </w:tc>
        <w:tc>
          <w:tcPr>
            <w:tcW w:w="4195" w:type="dxa"/>
          </w:tcPr>
          <w:p>
            <w:pPr>
              <w:pStyle w:val="0"/>
            </w:pPr>
            <w:r>
              <w:rPr>
                <w:sz w:val="24"/>
              </w:rPr>
              <w:t xml:space="preserve">лечебная физкультура</w:t>
            </w:r>
          </w:p>
        </w:tc>
        <w:tc>
          <w:tcPr>
            <w:tcW w:w="1417" w:type="dxa"/>
          </w:tcPr>
          <w:p>
            <w:pPr>
              <w:pStyle w:val="0"/>
              <w:jc w:val="center"/>
            </w:pPr>
            <w:r>
              <w:rPr>
                <w:sz w:val="24"/>
              </w:rPr>
              <w:t xml:space="preserve">30</w:t>
            </w:r>
          </w:p>
        </w:tc>
        <w:tc>
          <w:tcPr>
            <w:tcW w:w="2098" w:type="dxa"/>
          </w:tcPr>
          <w:p>
            <w:pPr>
              <w:pStyle w:val="0"/>
              <w:jc w:val="center"/>
            </w:pPr>
            <w:r>
              <w:rPr>
                <w:sz w:val="24"/>
              </w:rPr>
              <w:t xml:space="preserve">23</w:t>
            </w:r>
          </w:p>
        </w:tc>
        <w:tc>
          <w:tcPr>
            <w:tcW w:w="1531" w:type="dxa"/>
          </w:tcPr>
          <w:p>
            <w:pPr>
              <w:pStyle w:val="0"/>
              <w:jc w:val="center"/>
            </w:pPr>
            <w:r>
              <w:rPr>
                <w:sz w:val="24"/>
              </w:rPr>
              <w:t xml:space="preserve">13,59</w:t>
            </w:r>
          </w:p>
        </w:tc>
      </w:tr>
      <w:tr>
        <w:tc>
          <w:tcPr>
            <w:vMerge w:val="continue"/>
          </w:tcPr>
          <w:p/>
        </w:tc>
        <w:tc>
          <w:tcPr>
            <w:tcW w:w="4195" w:type="dxa"/>
          </w:tcPr>
          <w:p>
            <w:pPr>
              <w:pStyle w:val="0"/>
            </w:pPr>
            <w:r>
              <w:rPr>
                <w:sz w:val="24"/>
              </w:rPr>
              <w:t xml:space="preserve">массаж</w:t>
            </w:r>
          </w:p>
        </w:tc>
        <w:tc>
          <w:tcPr>
            <w:tcW w:w="1417" w:type="dxa"/>
          </w:tcPr>
          <w:p>
            <w:pPr>
              <w:pStyle w:val="0"/>
              <w:jc w:val="center"/>
            </w:pPr>
            <w:r>
              <w:rPr>
                <w:sz w:val="24"/>
              </w:rPr>
              <w:t xml:space="preserve">20</w:t>
            </w:r>
          </w:p>
        </w:tc>
        <w:tc>
          <w:tcPr>
            <w:tcW w:w="2098" w:type="dxa"/>
          </w:tcPr>
          <w:p>
            <w:pPr>
              <w:pStyle w:val="0"/>
              <w:jc w:val="center"/>
            </w:pPr>
            <w:r>
              <w:rPr>
                <w:sz w:val="24"/>
              </w:rPr>
              <w:t xml:space="preserve">10</w:t>
            </w:r>
          </w:p>
        </w:tc>
        <w:tc>
          <w:tcPr>
            <w:tcW w:w="1531" w:type="dxa"/>
          </w:tcPr>
          <w:p>
            <w:pPr>
              <w:pStyle w:val="0"/>
              <w:jc w:val="center"/>
            </w:pPr>
            <w:r>
              <w:rPr>
                <w:sz w:val="24"/>
              </w:rPr>
              <w:t xml:space="preserve">104,55</w:t>
            </w:r>
          </w:p>
        </w:tc>
      </w:tr>
      <w:tr>
        <w:tc>
          <w:tcPr>
            <w:vMerge w:val="continue"/>
          </w:tcPr>
          <w:p/>
        </w:tc>
        <w:tc>
          <w:tcPr>
            <w:tcW w:w="4195" w:type="dxa"/>
          </w:tcPr>
          <w:p>
            <w:pPr>
              <w:pStyle w:val="0"/>
            </w:pPr>
            <w:r>
              <w:rPr>
                <w:sz w:val="24"/>
              </w:rPr>
              <w:t xml:space="preserve">физиопроцедуры</w:t>
            </w:r>
          </w:p>
        </w:tc>
        <w:tc>
          <w:tcPr>
            <w:tcW w:w="1417" w:type="dxa"/>
          </w:tcPr>
          <w:p>
            <w:pPr>
              <w:pStyle w:val="0"/>
              <w:jc w:val="center"/>
            </w:pPr>
            <w:r>
              <w:rPr>
                <w:sz w:val="24"/>
              </w:rPr>
              <w:t xml:space="preserve">20</w:t>
            </w:r>
          </w:p>
        </w:tc>
        <w:tc>
          <w:tcPr>
            <w:tcW w:w="2098" w:type="dxa"/>
          </w:tcPr>
          <w:p>
            <w:pPr>
              <w:pStyle w:val="0"/>
              <w:jc w:val="center"/>
            </w:pPr>
            <w:r>
              <w:rPr>
                <w:sz w:val="24"/>
              </w:rPr>
              <w:t xml:space="preserve">10</w:t>
            </w:r>
          </w:p>
        </w:tc>
        <w:tc>
          <w:tcPr>
            <w:tcW w:w="1531" w:type="dxa"/>
          </w:tcPr>
          <w:p>
            <w:pPr>
              <w:pStyle w:val="0"/>
              <w:jc w:val="center"/>
            </w:pPr>
            <w:r>
              <w:rPr>
                <w:sz w:val="24"/>
              </w:rPr>
              <w:t xml:space="preserve">113,26</w:t>
            </w:r>
          </w:p>
        </w:tc>
      </w:tr>
      <w:tr>
        <w:tc>
          <w:tcPr>
            <w:tcW w:w="1191" w:type="dxa"/>
          </w:tcPr>
          <w:p>
            <w:pPr>
              <w:pStyle w:val="0"/>
              <w:jc w:val="center"/>
            </w:pPr>
            <w:r>
              <w:rPr>
                <w:sz w:val="24"/>
              </w:rPr>
              <w:t xml:space="preserve">3.3.2</w:t>
            </w:r>
          </w:p>
        </w:tc>
        <w:tc>
          <w:tcPr>
            <w:tcW w:w="419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1417" w:type="dxa"/>
          </w:tcPr>
          <w:p>
            <w:pPr>
              <w:pStyle w:val="0"/>
              <w:jc w:val="center"/>
            </w:pPr>
            <w:r>
              <w:rPr>
                <w:sz w:val="24"/>
              </w:rPr>
              <w:t xml:space="preserve">15</w:t>
            </w:r>
          </w:p>
        </w:tc>
        <w:tc>
          <w:tcPr>
            <w:tcW w:w="2098" w:type="dxa"/>
          </w:tcPr>
          <w:p>
            <w:pPr>
              <w:pStyle w:val="0"/>
              <w:jc w:val="center"/>
            </w:pPr>
            <w:r>
              <w:rPr>
                <w:sz w:val="24"/>
              </w:rPr>
              <w:t xml:space="preserve">23</w:t>
            </w:r>
          </w:p>
        </w:tc>
        <w:tc>
          <w:tcPr>
            <w:tcW w:w="1531" w:type="dxa"/>
          </w:tcPr>
          <w:p>
            <w:pPr>
              <w:pStyle w:val="0"/>
              <w:jc w:val="center"/>
            </w:pPr>
            <w:r>
              <w:rPr>
                <w:sz w:val="24"/>
              </w:rPr>
              <w:t xml:space="preserve">78,41</w:t>
            </w:r>
          </w:p>
        </w:tc>
      </w:tr>
      <w:tr>
        <w:tc>
          <w:tcPr>
            <w:tcW w:w="1191" w:type="dxa"/>
          </w:tcPr>
          <w:p>
            <w:pPr>
              <w:pStyle w:val="0"/>
              <w:jc w:val="center"/>
            </w:pPr>
            <w:r>
              <w:rPr>
                <w:sz w:val="24"/>
              </w:rPr>
              <w:t xml:space="preserve">3.3.3</w:t>
            </w:r>
          </w:p>
        </w:tc>
        <w:tc>
          <w:tcPr>
            <w:tcW w:w="419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1417" w:type="dxa"/>
          </w:tcPr>
          <w:p>
            <w:pPr>
              <w:pStyle w:val="0"/>
              <w:jc w:val="center"/>
            </w:pPr>
            <w:r>
              <w:rPr>
                <w:sz w:val="24"/>
              </w:rPr>
              <w:t xml:space="preserve">15</w:t>
            </w:r>
          </w:p>
        </w:tc>
        <w:tc>
          <w:tcPr>
            <w:tcW w:w="2098" w:type="dxa"/>
          </w:tcPr>
          <w:p>
            <w:pPr>
              <w:pStyle w:val="0"/>
              <w:jc w:val="center"/>
            </w:pPr>
            <w:r>
              <w:rPr>
                <w:sz w:val="24"/>
              </w:rPr>
              <w:t xml:space="preserve">4</w:t>
            </w:r>
          </w:p>
        </w:tc>
        <w:tc>
          <w:tcPr>
            <w:tcW w:w="1531" w:type="dxa"/>
          </w:tcPr>
          <w:p>
            <w:pPr>
              <w:pStyle w:val="0"/>
              <w:jc w:val="center"/>
            </w:pPr>
            <w:r>
              <w:rPr>
                <w:sz w:val="24"/>
              </w:rPr>
              <w:t xml:space="preserve">98,09</w:t>
            </w:r>
          </w:p>
        </w:tc>
      </w:tr>
      <w:tr>
        <w:tc>
          <w:tcPr>
            <w:tcW w:w="1191" w:type="dxa"/>
          </w:tcPr>
          <w:p>
            <w:pPr>
              <w:pStyle w:val="0"/>
              <w:jc w:val="center"/>
            </w:pPr>
            <w:r>
              <w:rPr>
                <w:sz w:val="24"/>
              </w:rPr>
              <w:t xml:space="preserve">3.4</w:t>
            </w:r>
          </w:p>
        </w:tc>
        <w:tc>
          <w:tcPr>
            <w:tcW w:w="4195" w:type="dxa"/>
          </w:tcPr>
          <w:p>
            <w:pPr>
              <w:pStyle w:val="0"/>
            </w:pPr>
            <w:r>
              <w:rPr>
                <w:sz w:val="24"/>
              </w:rPr>
              <w:t xml:space="preserve">Социально-психологические услуги (в дополнение к услугам, указанным в </w:t>
            </w:r>
            <w:hyperlink w:history="0" w:anchor="P259" w:tooltip="3. Социальные услуги, предоставляемые получателям социальных услуг (за исключением несовершеннолетних детей, в том числе детей-инвалидов, родителей (иных законных представителей) несовершеннолетних детей, если родители (иные законные представители) и(или) их дети признаны нуждающимися в социальном обслуживании, граждан, подвергшихся насилию в семье, если они признаны нуждающимися в социальном обслуживании в стационарной форме с временным проживанием) в полустационарной форме в отделениях дневного пребывания">
              <w:r>
                <w:rPr>
                  <w:sz w:val="24"/>
                  <w:color w:val="0000ff"/>
                </w:rPr>
                <w:t xml:space="preserve">пункте 3</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3.4.1</w:t>
            </w:r>
          </w:p>
        </w:tc>
        <w:tc>
          <w:tcPr>
            <w:tcW w:w="419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w:t>
            </w:r>
          </w:p>
        </w:tc>
        <w:tc>
          <w:tcPr>
            <w:tcW w:w="1417" w:type="dxa"/>
          </w:tcPr>
          <w:p>
            <w:pPr>
              <w:pStyle w:val="0"/>
              <w:jc w:val="center"/>
            </w:pPr>
            <w:r>
              <w:rPr>
                <w:sz w:val="24"/>
              </w:rPr>
              <w:t xml:space="preserve">20</w:t>
            </w:r>
          </w:p>
        </w:tc>
        <w:tc>
          <w:tcPr>
            <w:tcW w:w="2098" w:type="dxa"/>
          </w:tcPr>
          <w:p>
            <w:pPr>
              <w:pStyle w:val="0"/>
              <w:jc w:val="center"/>
            </w:pPr>
            <w:r>
              <w:rPr>
                <w:sz w:val="24"/>
              </w:rPr>
              <w:t xml:space="preserve">9</w:t>
            </w:r>
          </w:p>
        </w:tc>
        <w:tc>
          <w:tcPr>
            <w:tcW w:w="1531" w:type="dxa"/>
          </w:tcPr>
          <w:p>
            <w:pPr>
              <w:pStyle w:val="0"/>
              <w:jc w:val="center"/>
            </w:pPr>
            <w:r>
              <w:rPr>
                <w:sz w:val="24"/>
              </w:rPr>
              <w:t xml:space="preserve">92,86</w:t>
            </w:r>
          </w:p>
        </w:tc>
      </w:tr>
      <w:tr>
        <w:tc>
          <w:tcPr>
            <w:tcW w:w="1191" w:type="dxa"/>
          </w:tcPr>
          <w:p>
            <w:pPr>
              <w:pStyle w:val="0"/>
              <w:jc w:val="center"/>
            </w:pPr>
            <w:r>
              <w:rPr>
                <w:sz w:val="24"/>
              </w:rPr>
              <w:t xml:space="preserve">3.4.2</w:t>
            </w:r>
          </w:p>
        </w:tc>
        <w:tc>
          <w:tcPr>
            <w:tcW w:w="4195" w:type="dxa"/>
          </w:tcPr>
          <w:p>
            <w:pPr>
              <w:pStyle w:val="0"/>
            </w:pPr>
            <w:r>
              <w:rPr>
                <w:sz w:val="24"/>
              </w:rPr>
              <w:t xml:space="preserve">Социально-психологический патронаж</w:t>
            </w:r>
          </w:p>
        </w:tc>
        <w:tc>
          <w:tcPr>
            <w:tcW w:w="1417" w:type="dxa"/>
          </w:tcPr>
          <w:p>
            <w:pPr>
              <w:pStyle w:val="0"/>
              <w:jc w:val="center"/>
            </w:pPr>
            <w:r>
              <w:rPr>
                <w:sz w:val="24"/>
              </w:rPr>
              <w:t xml:space="preserve">5</w:t>
            </w:r>
          </w:p>
        </w:tc>
        <w:tc>
          <w:tcPr>
            <w:tcW w:w="2098" w:type="dxa"/>
          </w:tcPr>
          <w:p>
            <w:pPr>
              <w:pStyle w:val="0"/>
              <w:jc w:val="center"/>
            </w:pPr>
            <w:r>
              <w:rPr>
                <w:sz w:val="24"/>
              </w:rPr>
              <w:t xml:space="preserve">23</w:t>
            </w:r>
          </w:p>
        </w:tc>
        <w:tc>
          <w:tcPr>
            <w:tcW w:w="1531" w:type="dxa"/>
          </w:tcPr>
          <w:p>
            <w:pPr>
              <w:pStyle w:val="0"/>
              <w:jc w:val="center"/>
            </w:pPr>
            <w:r>
              <w:rPr>
                <w:sz w:val="24"/>
              </w:rPr>
              <w:t xml:space="preserve">23,21</w:t>
            </w:r>
          </w:p>
        </w:tc>
      </w:tr>
      <w:tr>
        <w:tc>
          <w:tcPr>
            <w:tcW w:w="1191" w:type="dxa"/>
          </w:tcPr>
          <w:p>
            <w:pPr>
              <w:pStyle w:val="0"/>
              <w:jc w:val="center"/>
            </w:pPr>
            <w:r>
              <w:rPr>
                <w:sz w:val="24"/>
              </w:rPr>
              <w:t xml:space="preserve">3.5</w:t>
            </w:r>
          </w:p>
        </w:tc>
        <w:tc>
          <w:tcPr>
            <w:tcW w:w="4195" w:type="dxa"/>
          </w:tcPr>
          <w:p>
            <w:pPr>
              <w:pStyle w:val="0"/>
            </w:pPr>
            <w:r>
              <w:rPr>
                <w:sz w:val="24"/>
              </w:rPr>
              <w:t xml:space="preserve">Социально-трудовые услуги (в дополнение к услугам, указанным в </w:t>
            </w:r>
            <w:hyperlink w:history="0" w:anchor="P259" w:tooltip="3. Социальные услуги, предоставляемые получателям социальных услуг (за исключением несовершеннолетних детей, в том числе детей-инвалидов, родителей (иных законных представителей) несовершеннолетних детей, если родители (иные законные представители) и(или) их дети признаны нуждающимися в социальном обслуживании, граждан, подвергшихся насилию в семье, если они признаны нуждающимися в социальном обслуживании в стационарной форме с временным проживанием) в полустационарной форме в отделениях дневного пребывания">
              <w:r>
                <w:rPr>
                  <w:sz w:val="24"/>
                  <w:color w:val="0000ff"/>
                </w:rPr>
                <w:t xml:space="preserve">пункте 3</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3.5.1</w:t>
            </w:r>
          </w:p>
        </w:tc>
        <w:tc>
          <w:tcPr>
            <w:tcW w:w="4195"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w:t>
            </w:r>
          </w:p>
        </w:tc>
        <w:tc>
          <w:tcPr>
            <w:tcW w:w="1417" w:type="dxa"/>
          </w:tcPr>
          <w:p>
            <w:pPr>
              <w:pStyle w:val="0"/>
              <w:jc w:val="center"/>
            </w:pPr>
            <w:r>
              <w:rPr>
                <w:sz w:val="24"/>
              </w:rPr>
              <w:t xml:space="preserve">20</w:t>
            </w:r>
          </w:p>
        </w:tc>
        <w:tc>
          <w:tcPr>
            <w:tcW w:w="2098" w:type="dxa"/>
          </w:tcPr>
          <w:p>
            <w:pPr>
              <w:pStyle w:val="0"/>
              <w:jc w:val="center"/>
            </w:pPr>
            <w:r>
              <w:rPr>
                <w:sz w:val="24"/>
              </w:rPr>
              <w:t xml:space="preserve">9</w:t>
            </w:r>
          </w:p>
        </w:tc>
        <w:tc>
          <w:tcPr>
            <w:tcW w:w="1531" w:type="dxa"/>
          </w:tcPr>
          <w:p>
            <w:pPr>
              <w:pStyle w:val="0"/>
              <w:jc w:val="center"/>
            </w:pPr>
            <w:r>
              <w:rPr>
                <w:sz w:val="24"/>
              </w:rPr>
              <w:t xml:space="preserve">11,94</w:t>
            </w:r>
          </w:p>
        </w:tc>
      </w:tr>
      <w:tr>
        <w:tc>
          <w:tcPr>
            <w:tcW w:w="1191" w:type="dxa"/>
          </w:tcPr>
          <w:p>
            <w:pPr>
              <w:pStyle w:val="0"/>
              <w:jc w:val="center"/>
            </w:pPr>
            <w:r>
              <w:rPr>
                <w:sz w:val="24"/>
              </w:rPr>
              <w:t xml:space="preserve">3.5.2</w:t>
            </w:r>
          </w:p>
        </w:tc>
        <w:tc>
          <w:tcPr>
            <w:tcW w:w="4195" w:type="dxa"/>
          </w:tcPr>
          <w:p>
            <w:pPr>
              <w:pStyle w:val="0"/>
            </w:pPr>
            <w:r>
              <w:rPr>
                <w:sz w:val="24"/>
              </w:rPr>
              <w:t xml:space="preserve">Оказание помощи в трудоустройстве</w:t>
            </w:r>
          </w:p>
        </w:tc>
        <w:tc>
          <w:tcPr>
            <w:tcW w:w="1417" w:type="dxa"/>
          </w:tcPr>
          <w:p>
            <w:pPr>
              <w:pStyle w:val="0"/>
              <w:jc w:val="center"/>
            </w:pPr>
            <w:r>
              <w:rPr>
                <w:sz w:val="24"/>
              </w:rPr>
              <w:t xml:space="preserve">15</w:t>
            </w:r>
          </w:p>
        </w:tc>
        <w:tc>
          <w:tcPr>
            <w:tcW w:w="2098" w:type="dxa"/>
          </w:tcPr>
          <w:p>
            <w:pPr>
              <w:pStyle w:val="0"/>
              <w:jc w:val="center"/>
            </w:pPr>
            <w:r>
              <w:rPr>
                <w:sz w:val="24"/>
              </w:rPr>
              <w:t xml:space="preserve">1</w:t>
            </w:r>
          </w:p>
        </w:tc>
        <w:tc>
          <w:tcPr>
            <w:tcW w:w="1531" w:type="dxa"/>
          </w:tcPr>
          <w:p>
            <w:pPr>
              <w:pStyle w:val="0"/>
              <w:jc w:val="center"/>
            </w:pPr>
            <w:r>
              <w:rPr>
                <w:sz w:val="24"/>
              </w:rPr>
              <w:t xml:space="preserve">94,81</w:t>
            </w:r>
          </w:p>
        </w:tc>
      </w:tr>
      <w:tr>
        <w:tc>
          <w:tcPr>
            <w:tcW w:w="1191" w:type="dxa"/>
          </w:tcPr>
          <w:p>
            <w:pPr>
              <w:pStyle w:val="0"/>
              <w:jc w:val="center"/>
            </w:pPr>
            <w:r>
              <w:rPr>
                <w:sz w:val="24"/>
              </w:rPr>
              <w:t xml:space="preserve">3.5.3</w:t>
            </w:r>
          </w:p>
        </w:tc>
        <w:tc>
          <w:tcPr>
            <w:tcW w:w="4195" w:type="dxa"/>
          </w:tcPr>
          <w:p>
            <w:pPr>
              <w:pStyle w:val="0"/>
            </w:pPr>
            <w:r>
              <w:rPr>
                <w:sz w:val="24"/>
              </w:rPr>
              <w:t xml:space="preserve">Организация помощи в получении образования и(или) профессии инвалидами (детьми-инвалидами) в соответствии с их способностями</w:t>
            </w:r>
          </w:p>
        </w:tc>
        <w:tc>
          <w:tcPr>
            <w:tcW w:w="1417" w:type="dxa"/>
          </w:tcPr>
          <w:p>
            <w:pPr>
              <w:pStyle w:val="0"/>
              <w:jc w:val="center"/>
            </w:pPr>
            <w:r>
              <w:rPr>
                <w:sz w:val="24"/>
              </w:rPr>
              <w:t xml:space="preserve">30</w:t>
            </w:r>
          </w:p>
        </w:tc>
        <w:tc>
          <w:tcPr>
            <w:tcW w:w="2098" w:type="dxa"/>
          </w:tcPr>
          <w:p>
            <w:pPr>
              <w:pStyle w:val="0"/>
              <w:jc w:val="center"/>
            </w:pPr>
            <w:r>
              <w:rPr>
                <w:sz w:val="24"/>
              </w:rPr>
              <w:t xml:space="preserve">1</w:t>
            </w:r>
          </w:p>
        </w:tc>
        <w:tc>
          <w:tcPr>
            <w:tcW w:w="1531" w:type="dxa"/>
          </w:tcPr>
          <w:p>
            <w:pPr>
              <w:pStyle w:val="0"/>
              <w:jc w:val="center"/>
            </w:pPr>
            <w:r>
              <w:rPr>
                <w:sz w:val="24"/>
              </w:rPr>
              <w:t xml:space="preserve">156,07</w:t>
            </w:r>
          </w:p>
        </w:tc>
      </w:tr>
      <w:tr>
        <w:tc>
          <w:tcPr>
            <w:tcW w:w="1191" w:type="dxa"/>
          </w:tcPr>
          <w:p>
            <w:pPr>
              <w:pStyle w:val="0"/>
              <w:jc w:val="center"/>
            </w:pPr>
            <w:r>
              <w:rPr>
                <w:sz w:val="24"/>
              </w:rPr>
              <w:t xml:space="preserve">3.6</w:t>
            </w:r>
          </w:p>
        </w:tc>
        <w:tc>
          <w:tcPr>
            <w:tcW w:w="4195"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 в том числе детей-инвалидов (в дополнение к услугам, указанным в </w:t>
            </w:r>
            <w:hyperlink w:history="0" w:anchor="P259" w:tooltip="3. Социальные услуги, предоставляемые получателям социальных услуг (за исключением несовершеннолетних детей, в том числе детей-инвалидов, родителей (иных законных представителей) несовершеннолетних детей, если родители (иные законные представители) и(или) их дети признаны нуждающимися в социальном обслуживании, граждан, подвергшихся насилию в семье, если они признаны нуждающимися в социальном обслуживании в стационарной форме с временным проживанием) в полустационарной форме в отделениях дневного пребывания">
              <w:r>
                <w:rPr>
                  <w:sz w:val="24"/>
                  <w:color w:val="0000ff"/>
                </w:rPr>
                <w:t xml:space="preserve">пункте 3</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3.6.1</w:t>
            </w:r>
          </w:p>
        </w:tc>
        <w:tc>
          <w:tcPr>
            <w:tcW w:w="4195" w:type="dxa"/>
          </w:tcPr>
          <w:p>
            <w:pPr>
              <w:pStyle w:val="0"/>
            </w:pPr>
            <w:r>
              <w:rPr>
                <w:sz w:val="24"/>
              </w:rPr>
              <w:t xml:space="preserve">Обучение инвалидов (детей-инвалидов) пользованию средствами ухода и техническими средствами реабилитации</w:t>
            </w:r>
          </w:p>
        </w:tc>
        <w:tc>
          <w:tcPr>
            <w:tcW w:w="1417" w:type="dxa"/>
          </w:tcPr>
          <w:p>
            <w:pPr>
              <w:pStyle w:val="0"/>
              <w:jc w:val="center"/>
            </w:pPr>
            <w:r>
              <w:rPr>
                <w:sz w:val="24"/>
              </w:rPr>
              <w:t xml:space="preserve">25</w:t>
            </w:r>
          </w:p>
        </w:tc>
        <w:tc>
          <w:tcPr>
            <w:tcW w:w="2098" w:type="dxa"/>
          </w:tcPr>
          <w:p>
            <w:pPr>
              <w:pStyle w:val="0"/>
              <w:jc w:val="center"/>
            </w:pPr>
            <w:r>
              <w:rPr>
                <w:sz w:val="24"/>
              </w:rPr>
              <w:t xml:space="preserve">23</w:t>
            </w:r>
          </w:p>
        </w:tc>
        <w:tc>
          <w:tcPr>
            <w:tcW w:w="1531" w:type="dxa"/>
          </w:tcPr>
          <w:p>
            <w:pPr>
              <w:pStyle w:val="0"/>
              <w:jc w:val="center"/>
            </w:pPr>
            <w:r>
              <w:rPr>
                <w:sz w:val="24"/>
              </w:rPr>
              <w:t xml:space="preserve">83,32</w:t>
            </w:r>
          </w:p>
        </w:tc>
      </w:tr>
      <w:tr>
        <w:tc>
          <w:tcPr>
            <w:tcW w:w="1191" w:type="dxa"/>
          </w:tcPr>
          <w:p>
            <w:pPr>
              <w:pStyle w:val="0"/>
              <w:jc w:val="center"/>
            </w:pPr>
            <w:r>
              <w:rPr>
                <w:sz w:val="24"/>
              </w:rPr>
              <w:t xml:space="preserve">3.6.2</w:t>
            </w:r>
          </w:p>
        </w:tc>
        <w:tc>
          <w:tcPr>
            <w:tcW w:w="4195" w:type="dxa"/>
          </w:tcPr>
          <w:p>
            <w:pPr>
              <w:pStyle w:val="0"/>
            </w:pPr>
            <w:r>
              <w:rPr>
                <w:sz w:val="24"/>
              </w:rPr>
              <w:t xml:space="preserve">Проведение социально-реабилитационных мероприятий в сфере социального обслуживания</w:t>
            </w:r>
          </w:p>
        </w:tc>
        <w:tc>
          <w:tcPr>
            <w:tcW w:w="1417" w:type="dxa"/>
          </w:tcPr>
          <w:p>
            <w:pPr>
              <w:pStyle w:val="0"/>
              <w:jc w:val="center"/>
            </w:pPr>
            <w:r>
              <w:rPr>
                <w:sz w:val="24"/>
              </w:rPr>
              <w:t xml:space="preserve">50</w:t>
            </w:r>
          </w:p>
        </w:tc>
        <w:tc>
          <w:tcPr>
            <w:tcW w:w="2098" w:type="dxa"/>
          </w:tcPr>
          <w:p>
            <w:pPr>
              <w:pStyle w:val="0"/>
              <w:jc w:val="center"/>
            </w:pPr>
            <w:r>
              <w:rPr>
                <w:sz w:val="24"/>
              </w:rPr>
              <w:t xml:space="preserve">9</w:t>
            </w:r>
          </w:p>
        </w:tc>
        <w:tc>
          <w:tcPr>
            <w:tcW w:w="1531" w:type="dxa"/>
          </w:tcPr>
          <w:p>
            <w:pPr>
              <w:pStyle w:val="0"/>
              <w:jc w:val="center"/>
            </w:pPr>
            <w:r>
              <w:rPr>
                <w:sz w:val="24"/>
              </w:rPr>
              <w:t xml:space="preserve">170,97</w:t>
            </w:r>
          </w:p>
        </w:tc>
      </w:tr>
      <w:tr>
        <w:tc>
          <w:tcPr>
            <w:tcW w:w="1191" w:type="dxa"/>
          </w:tcPr>
          <w:p>
            <w:pPr>
              <w:pStyle w:val="0"/>
              <w:jc w:val="center"/>
            </w:pPr>
            <w:r>
              <w:rPr>
                <w:sz w:val="24"/>
              </w:rPr>
              <w:t xml:space="preserve">3.6.3</w:t>
            </w:r>
          </w:p>
        </w:tc>
        <w:tc>
          <w:tcPr>
            <w:tcW w:w="4195" w:type="dxa"/>
          </w:tcPr>
          <w:p>
            <w:pPr>
              <w:pStyle w:val="0"/>
            </w:pPr>
            <w:r>
              <w:rPr>
                <w:sz w:val="24"/>
              </w:rPr>
              <w:t xml:space="preserve">Обучение навыкам самообслуживания, поведения в быту и общественных местах</w:t>
            </w:r>
          </w:p>
        </w:tc>
        <w:tc>
          <w:tcPr>
            <w:tcW w:w="1417" w:type="dxa"/>
          </w:tcPr>
          <w:p>
            <w:pPr>
              <w:pStyle w:val="0"/>
              <w:jc w:val="center"/>
            </w:pPr>
            <w:r>
              <w:rPr>
                <w:sz w:val="24"/>
              </w:rPr>
              <w:t xml:space="preserve">30</w:t>
            </w:r>
          </w:p>
        </w:tc>
        <w:tc>
          <w:tcPr>
            <w:tcW w:w="2098" w:type="dxa"/>
          </w:tcPr>
          <w:p>
            <w:pPr>
              <w:pStyle w:val="0"/>
              <w:jc w:val="center"/>
            </w:pPr>
            <w:r>
              <w:rPr>
                <w:sz w:val="24"/>
              </w:rPr>
              <w:t xml:space="preserve">2</w:t>
            </w:r>
          </w:p>
        </w:tc>
        <w:tc>
          <w:tcPr>
            <w:tcW w:w="1531" w:type="dxa"/>
          </w:tcPr>
          <w:p>
            <w:pPr>
              <w:pStyle w:val="0"/>
              <w:jc w:val="center"/>
            </w:pPr>
            <w:r>
              <w:rPr>
                <w:sz w:val="24"/>
              </w:rPr>
              <w:t xml:space="preserve">14,06</w:t>
            </w:r>
          </w:p>
        </w:tc>
      </w:tr>
      <w:tr>
        <w:tc>
          <w:tcPr>
            <w:tcW w:w="1191" w:type="dxa"/>
          </w:tcPr>
          <w:p>
            <w:pPr>
              <w:pStyle w:val="0"/>
              <w:jc w:val="center"/>
            </w:pPr>
            <w:r>
              <w:rPr>
                <w:sz w:val="24"/>
              </w:rPr>
              <w:t xml:space="preserve">3.6.4</w:t>
            </w:r>
          </w:p>
        </w:tc>
        <w:tc>
          <w:tcPr>
            <w:tcW w:w="4195" w:type="dxa"/>
          </w:tcPr>
          <w:p>
            <w:pPr>
              <w:pStyle w:val="0"/>
            </w:pPr>
            <w:r>
              <w:rPr>
                <w:sz w:val="24"/>
              </w:rPr>
              <w:t xml:space="preserve">Оказание помощи в обучении навыкам компьютерной грамотности</w:t>
            </w:r>
          </w:p>
        </w:tc>
        <w:tc>
          <w:tcPr>
            <w:tcW w:w="1417" w:type="dxa"/>
          </w:tcPr>
          <w:p>
            <w:pPr>
              <w:pStyle w:val="0"/>
              <w:jc w:val="center"/>
            </w:pPr>
            <w:r>
              <w:rPr>
                <w:sz w:val="24"/>
              </w:rPr>
              <w:t xml:space="preserve">10</w:t>
            </w:r>
          </w:p>
        </w:tc>
        <w:tc>
          <w:tcPr>
            <w:tcW w:w="2098" w:type="dxa"/>
          </w:tcPr>
          <w:p>
            <w:pPr>
              <w:pStyle w:val="0"/>
              <w:jc w:val="center"/>
            </w:pPr>
            <w:r>
              <w:rPr>
                <w:sz w:val="24"/>
              </w:rPr>
              <w:t xml:space="preserve">1</w:t>
            </w:r>
          </w:p>
        </w:tc>
        <w:tc>
          <w:tcPr>
            <w:tcW w:w="1531" w:type="dxa"/>
          </w:tcPr>
          <w:p>
            <w:pPr>
              <w:pStyle w:val="0"/>
              <w:jc w:val="center"/>
            </w:pPr>
            <w:r>
              <w:rPr>
                <w:sz w:val="24"/>
              </w:rPr>
              <w:t xml:space="preserve">63,21</w:t>
            </w:r>
          </w:p>
        </w:tc>
      </w:tr>
      <w:tr>
        <w:tc>
          <w:tcPr>
            <w:gridSpan w:val="5"/>
            <w:tcW w:w="10432" w:type="dxa"/>
          </w:tcPr>
          <w:bookmarkStart w:id="384" w:name="P384"/>
          <w:bookmarkEnd w:id="384"/>
          <w:p>
            <w:pPr>
              <w:pStyle w:val="0"/>
              <w:outlineLvl w:val="1"/>
              <w:jc w:val="center"/>
            </w:pPr>
            <w:r>
              <w:rPr>
                <w:sz w:val="24"/>
              </w:rPr>
              <w:t xml:space="preserve">4. Социальные услуги, предоставляемые получателям социальных услуг (за исключением несовершеннолетних детей, в том числе детей-инвалидов, родителей (иных законных представителей) несовершеннолетних детей, если родители (иные законные представители) и(или) их дети признаны нуждающимися в социальном обслуживании, граждан, подвергшихся насилию в семье, если они признаны нуждающимися в социальном обслуживании в стационарной форме с временным проживанием) в полустационарной форме в отделениях ночного пребывания</w:t>
            </w:r>
          </w:p>
        </w:tc>
      </w:tr>
      <w:tr>
        <w:tc>
          <w:tcPr>
            <w:tcW w:w="1191" w:type="dxa"/>
          </w:tcPr>
          <w:p>
            <w:pPr>
              <w:pStyle w:val="0"/>
              <w:jc w:val="center"/>
            </w:pPr>
            <w:r>
              <w:rPr>
                <w:sz w:val="24"/>
              </w:rPr>
              <w:t xml:space="preserve">4.1</w:t>
            </w:r>
          </w:p>
        </w:tc>
        <w:tc>
          <w:tcPr>
            <w:tcW w:w="4195" w:type="dxa"/>
          </w:tcPr>
          <w:p>
            <w:pPr>
              <w:pStyle w:val="0"/>
            </w:pPr>
            <w:r>
              <w:rPr>
                <w:sz w:val="24"/>
              </w:rPr>
              <w:t xml:space="preserve">Социально-бытовые услуги, социально-медицинские услуги, в том числе:</w:t>
            </w:r>
          </w:p>
        </w:tc>
        <w:tc>
          <w:tcPr>
            <w:tcW w:w="1417" w:type="dxa"/>
            <w:vMerge w:val="restart"/>
          </w:tcPr>
          <w:p>
            <w:pPr>
              <w:pStyle w:val="0"/>
              <w:jc w:val="center"/>
            </w:pPr>
            <w:r>
              <w:rPr>
                <w:sz w:val="24"/>
              </w:rPr>
              <w:t xml:space="preserve">720</w:t>
            </w:r>
          </w:p>
        </w:tc>
        <w:tc>
          <w:tcPr>
            <w:tcW w:w="2098" w:type="dxa"/>
            <w:vMerge w:val="restart"/>
          </w:tcPr>
          <w:p>
            <w:pPr>
              <w:pStyle w:val="0"/>
              <w:jc w:val="center"/>
            </w:pPr>
            <w:r>
              <w:rPr>
                <w:sz w:val="24"/>
              </w:rPr>
              <w:t xml:space="preserve">10</w:t>
            </w:r>
          </w:p>
        </w:tc>
        <w:tc>
          <w:tcPr>
            <w:tcW w:w="1531" w:type="dxa"/>
            <w:vMerge w:val="restart"/>
          </w:tcPr>
          <w:p>
            <w:pPr>
              <w:pStyle w:val="0"/>
              <w:jc w:val="center"/>
            </w:pPr>
            <w:r>
              <w:rPr>
                <w:sz w:val="24"/>
              </w:rPr>
              <w:t xml:space="preserve">411,93</w:t>
            </w:r>
          </w:p>
        </w:tc>
      </w:tr>
      <w:tr>
        <w:tc>
          <w:tcPr>
            <w:tcW w:w="1191" w:type="dxa"/>
          </w:tcPr>
          <w:p>
            <w:pPr>
              <w:pStyle w:val="0"/>
              <w:jc w:val="center"/>
            </w:pPr>
            <w:r>
              <w:rPr>
                <w:sz w:val="24"/>
              </w:rPr>
              <w:t xml:space="preserve">4.1.1</w:t>
            </w:r>
          </w:p>
        </w:tc>
        <w:tc>
          <w:tcPr>
            <w:tcW w:w="4195" w:type="dxa"/>
          </w:tcPr>
          <w:p>
            <w:pPr>
              <w:pStyle w:val="0"/>
            </w:pPr>
            <w:r>
              <w:rPr>
                <w:sz w:val="24"/>
              </w:rPr>
              <w:t xml:space="preserve">Социально-бытовые услуги:</w:t>
            </w:r>
          </w:p>
        </w:tc>
        <w:tc>
          <w:tcPr>
            <w:vMerge w:val="continue"/>
          </w:tcPr>
          <w:p/>
        </w:tc>
        <w:tc>
          <w:tcPr>
            <w:vMerge w:val="continue"/>
          </w:tcPr>
          <w:p/>
        </w:tc>
        <w:tc>
          <w:tcPr>
            <w:vMerge w:val="continue"/>
          </w:tcPr>
          <w:p/>
        </w:tc>
      </w:tr>
      <w:tr>
        <w:tc>
          <w:tcPr>
            <w:tcW w:w="1191" w:type="dxa"/>
          </w:tcPr>
          <w:p>
            <w:pPr>
              <w:pStyle w:val="0"/>
              <w:jc w:val="center"/>
            </w:pPr>
            <w:r>
              <w:rPr>
                <w:sz w:val="24"/>
              </w:rPr>
              <w:t xml:space="preserve">4.1.1.1</w:t>
            </w:r>
          </w:p>
        </w:tc>
        <w:tc>
          <w:tcPr>
            <w:tcW w:w="4195" w:type="dxa"/>
          </w:tcPr>
          <w:p>
            <w:pPr>
              <w:pStyle w:val="0"/>
            </w:pPr>
            <w:r>
              <w:rPr>
                <w:sz w:val="24"/>
              </w:rPr>
              <w:t xml:space="preserve">Обеспечение площадью жилых помещений в соответствии с утвержденными нормативами; уборка жилых помещений и мест общего пользования</w:t>
            </w:r>
          </w:p>
        </w:tc>
        <w:tc>
          <w:tcPr>
            <w:vMerge w:val="continue"/>
          </w:tcPr>
          <w:p/>
        </w:tc>
        <w:tc>
          <w:tcPr>
            <w:vMerge w:val="continue"/>
          </w:tcPr>
          <w:p/>
        </w:tc>
        <w:tc>
          <w:tcPr>
            <w:vMerge w:val="continue"/>
          </w:tcPr>
          <w:p/>
        </w:tc>
      </w:tr>
      <w:tr>
        <w:tc>
          <w:tcPr>
            <w:tcW w:w="1191" w:type="dxa"/>
          </w:tcPr>
          <w:p>
            <w:pPr>
              <w:pStyle w:val="0"/>
              <w:jc w:val="center"/>
            </w:pPr>
            <w:r>
              <w:rPr>
                <w:sz w:val="24"/>
              </w:rPr>
              <w:t xml:space="preserve">4.1.1.2</w:t>
            </w:r>
          </w:p>
        </w:tc>
        <w:tc>
          <w:tcPr>
            <w:tcW w:w="4195" w:type="dxa"/>
          </w:tcPr>
          <w:p>
            <w:pPr>
              <w:pStyle w:val="0"/>
            </w:pPr>
            <w:r>
              <w:rPr>
                <w:sz w:val="24"/>
              </w:rPr>
              <w:t xml:space="preserve">Обеспечение питанием в соответствии с утвержденными нормативами</w:t>
            </w:r>
          </w:p>
        </w:tc>
        <w:tc>
          <w:tcPr>
            <w:vMerge w:val="continue"/>
          </w:tcPr>
          <w:p/>
        </w:tc>
        <w:tc>
          <w:tcPr>
            <w:vMerge w:val="continue"/>
          </w:tcPr>
          <w:p/>
        </w:tc>
        <w:tc>
          <w:tcPr>
            <w:vMerge w:val="continue"/>
          </w:tcPr>
          <w:p/>
        </w:tc>
      </w:tr>
      <w:tr>
        <w:tc>
          <w:tcPr>
            <w:tcW w:w="1191" w:type="dxa"/>
          </w:tcPr>
          <w:p>
            <w:pPr>
              <w:pStyle w:val="0"/>
              <w:jc w:val="center"/>
            </w:pPr>
            <w:r>
              <w:rPr>
                <w:sz w:val="24"/>
              </w:rPr>
              <w:t xml:space="preserve">4.1.1.3</w:t>
            </w:r>
          </w:p>
        </w:tc>
        <w:tc>
          <w:tcPr>
            <w:tcW w:w="4195" w:type="dxa"/>
          </w:tcPr>
          <w:p>
            <w:pPr>
              <w:pStyle w:val="0"/>
            </w:pPr>
            <w:r>
              <w:rPr>
                <w:sz w:val="24"/>
              </w:rPr>
              <w:t xml:space="preserve">Обеспечение мягким инвентарем (одеждой, обувью, нательным бельем и постельными принадлежностями) согласно утвержденным нормативам</w:t>
            </w:r>
          </w:p>
        </w:tc>
        <w:tc>
          <w:tcPr>
            <w:vMerge w:val="continue"/>
          </w:tcPr>
          <w:p/>
        </w:tc>
        <w:tc>
          <w:tcPr>
            <w:vMerge w:val="continue"/>
          </w:tcPr>
          <w:p/>
        </w:tc>
        <w:tc>
          <w:tcPr>
            <w:vMerge w:val="continue"/>
          </w:tcPr>
          <w:p/>
        </w:tc>
      </w:tr>
      <w:tr>
        <w:tc>
          <w:tcPr>
            <w:tcW w:w="1191" w:type="dxa"/>
          </w:tcPr>
          <w:p>
            <w:pPr>
              <w:pStyle w:val="0"/>
              <w:jc w:val="center"/>
            </w:pPr>
            <w:r>
              <w:rPr>
                <w:sz w:val="24"/>
              </w:rPr>
              <w:t xml:space="preserve">4.1.2</w:t>
            </w:r>
          </w:p>
        </w:tc>
        <w:tc>
          <w:tcPr>
            <w:tcW w:w="4195" w:type="dxa"/>
          </w:tcPr>
          <w:p>
            <w:pPr>
              <w:pStyle w:val="0"/>
            </w:pPr>
            <w:r>
              <w:rPr>
                <w:sz w:val="24"/>
              </w:rPr>
              <w:t xml:space="preserve">Социально-медицинские услуги:</w:t>
            </w:r>
          </w:p>
        </w:tc>
        <w:tc>
          <w:tcPr>
            <w:vMerge w:val="continue"/>
          </w:tcPr>
          <w:p/>
        </w:tc>
        <w:tc>
          <w:tcPr>
            <w:vMerge w:val="continue"/>
          </w:tcPr>
          <w:p/>
        </w:tc>
        <w:tc>
          <w:tcPr>
            <w:vMerge w:val="continue"/>
          </w:tcPr>
          <w:p/>
        </w:tc>
      </w:tr>
      <w:tr>
        <w:tc>
          <w:tcPr>
            <w:tcW w:w="1191" w:type="dxa"/>
          </w:tcPr>
          <w:p>
            <w:pPr>
              <w:pStyle w:val="0"/>
              <w:jc w:val="center"/>
            </w:pPr>
            <w:r>
              <w:rPr>
                <w:sz w:val="24"/>
              </w:rPr>
              <w:t xml:space="preserve">4.1.2.1</w:t>
            </w:r>
          </w:p>
        </w:tc>
        <w:tc>
          <w:tcPr>
            <w:tcW w:w="419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vMerge w:val="continue"/>
          </w:tcPr>
          <w:p/>
        </w:tc>
        <w:tc>
          <w:tcPr>
            <w:vMerge w:val="continue"/>
          </w:tcPr>
          <w:p/>
        </w:tc>
        <w:tc>
          <w:tcPr>
            <w:vMerge w:val="continue"/>
          </w:tcPr>
          <w:p/>
        </w:tc>
      </w:tr>
      <w:tr>
        <w:tc>
          <w:tcPr>
            <w:tcW w:w="1191" w:type="dxa"/>
          </w:tcPr>
          <w:p>
            <w:pPr>
              <w:pStyle w:val="0"/>
              <w:jc w:val="center"/>
            </w:pPr>
            <w:r>
              <w:rPr>
                <w:sz w:val="24"/>
              </w:rPr>
              <w:t xml:space="preserve">4.2</w:t>
            </w:r>
          </w:p>
        </w:tc>
        <w:tc>
          <w:tcPr>
            <w:tcW w:w="4195" w:type="dxa"/>
          </w:tcPr>
          <w:p>
            <w:pPr>
              <w:pStyle w:val="0"/>
            </w:pPr>
            <w:r>
              <w:rPr>
                <w:sz w:val="24"/>
              </w:rPr>
              <w:t xml:space="preserve">Социально-бытовые услуги (в дополнение к услугам, указанным в </w:t>
            </w:r>
            <w:hyperlink w:history="0" w:anchor="P384" w:tooltip="4. Социальные услуги, предоставляемые получателям социальных услуг (за исключением несовершеннолетних детей, в том числе детей-инвалидов, родителей (иных законных представителей) несовершеннолетних детей, если родители (иные законные представители) и(или) их дети признаны нуждающимися в социальном обслуживании, граждан, подвергшихся насилию в семье, если они признаны нуждающимися в социальном обслуживании в стационарной форме с временным проживанием) в полустационарной форме в отделениях ночного пребывания">
              <w:r>
                <w:rPr>
                  <w:sz w:val="24"/>
                  <w:color w:val="0000ff"/>
                </w:rPr>
                <w:t xml:space="preserve">пункте 4</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4.2.1</w:t>
            </w:r>
          </w:p>
        </w:tc>
        <w:tc>
          <w:tcPr>
            <w:tcW w:w="4195" w:type="dxa"/>
          </w:tcPr>
          <w:p>
            <w:pPr>
              <w:pStyle w:val="0"/>
            </w:pPr>
            <w:r>
              <w:rPr>
                <w:sz w:val="24"/>
              </w:rPr>
              <w:t xml:space="preserve">Предоставление гигиенических услуг лицам, не способным по состоянию здоровья самостоятельно выполнить их</w:t>
            </w:r>
          </w:p>
        </w:tc>
        <w:tc>
          <w:tcPr>
            <w:tcW w:w="1417" w:type="dxa"/>
          </w:tcPr>
          <w:p>
            <w:pPr>
              <w:pStyle w:val="0"/>
              <w:jc w:val="center"/>
            </w:pPr>
            <w:r>
              <w:rPr>
                <w:sz w:val="24"/>
              </w:rPr>
              <w:t xml:space="preserve">15</w:t>
            </w:r>
          </w:p>
        </w:tc>
        <w:tc>
          <w:tcPr>
            <w:tcW w:w="2098" w:type="dxa"/>
          </w:tcPr>
          <w:p>
            <w:pPr>
              <w:pStyle w:val="0"/>
              <w:jc w:val="center"/>
            </w:pPr>
            <w:r>
              <w:rPr>
                <w:sz w:val="24"/>
              </w:rPr>
              <w:t xml:space="preserve">10</w:t>
            </w:r>
          </w:p>
        </w:tc>
        <w:tc>
          <w:tcPr>
            <w:tcW w:w="1531" w:type="dxa"/>
          </w:tcPr>
          <w:p>
            <w:pPr>
              <w:pStyle w:val="0"/>
              <w:jc w:val="center"/>
            </w:pPr>
            <w:r>
              <w:rPr>
                <w:sz w:val="24"/>
              </w:rPr>
              <w:t xml:space="preserve">55,79</w:t>
            </w:r>
          </w:p>
        </w:tc>
      </w:tr>
      <w:tr>
        <w:tc>
          <w:tcPr>
            <w:tcW w:w="1191" w:type="dxa"/>
          </w:tcPr>
          <w:p>
            <w:pPr>
              <w:pStyle w:val="0"/>
              <w:jc w:val="center"/>
            </w:pPr>
            <w:r>
              <w:rPr>
                <w:sz w:val="24"/>
              </w:rPr>
              <w:t xml:space="preserve">4.3</w:t>
            </w:r>
          </w:p>
        </w:tc>
        <w:tc>
          <w:tcPr>
            <w:tcW w:w="4195" w:type="dxa"/>
          </w:tcPr>
          <w:p>
            <w:pPr>
              <w:pStyle w:val="0"/>
            </w:pPr>
            <w:r>
              <w:rPr>
                <w:sz w:val="24"/>
              </w:rPr>
              <w:t xml:space="preserve">Социально-правовые услуги:</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4.3.1</w:t>
            </w:r>
          </w:p>
        </w:tc>
        <w:tc>
          <w:tcPr>
            <w:tcW w:w="4195"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1417" w:type="dxa"/>
          </w:tcPr>
          <w:p>
            <w:pPr>
              <w:pStyle w:val="0"/>
              <w:jc w:val="center"/>
            </w:pPr>
            <w:r>
              <w:rPr>
                <w:sz w:val="24"/>
              </w:rPr>
              <w:t xml:space="preserve">20</w:t>
            </w:r>
          </w:p>
        </w:tc>
        <w:tc>
          <w:tcPr>
            <w:tcW w:w="2098" w:type="dxa"/>
          </w:tcPr>
          <w:p>
            <w:pPr>
              <w:pStyle w:val="0"/>
              <w:jc w:val="center"/>
            </w:pPr>
            <w:r>
              <w:rPr>
                <w:sz w:val="24"/>
              </w:rPr>
              <w:t xml:space="preserve">10</w:t>
            </w:r>
          </w:p>
        </w:tc>
        <w:tc>
          <w:tcPr>
            <w:tcW w:w="1531" w:type="dxa"/>
          </w:tcPr>
          <w:p>
            <w:pPr>
              <w:pStyle w:val="0"/>
              <w:jc w:val="center"/>
            </w:pPr>
            <w:r>
              <w:rPr>
                <w:sz w:val="24"/>
              </w:rPr>
              <w:t xml:space="preserve">126,41</w:t>
            </w:r>
          </w:p>
        </w:tc>
      </w:tr>
      <w:tr>
        <w:tc>
          <w:tcPr>
            <w:gridSpan w:val="5"/>
            <w:tcW w:w="10432" w:type="dxa"/>
          </w:tcPr>
          <w:p>
            <w:pPr>
              <w:pStyle w:val="0"/>
              <w:outlineLvl w:val="1"/>
              <w:jc w:val="center"/>
            </w:pPr>
            <w:r>
              <w:rPr>
                <w:sz w:val="24"/>
              </w:rPr>
              <w:t xml:space="preserve">5. Срочные социальные услуги</w:t>
            </w:r>
          </w:p>
        </w:tc>
      </w:tr>
      <w:tr>
        <w:tc>
          <w:tcPr>
            <w:tcW w:w="1191" w:type="dxa"/>
          </w:tcPr>
          <w:p>
            <w:pPr>
              <w:pStyle w:val="0"/>
              <w:jc w:val="center"/>
            </w:pPr>
            <w:r>
              <w:rPr>
                <w:sz w:val="24"/>
              </w:rPr>
              <w:t xml:space="preserve">5.1</w:t>
            </w:r>
          </w:p>
        </w:tc>
        <w:tc>
          <w:tcPr>
            <w:tcW w:w="4195" w:type="dxa"/>
          </w:tcPr>
          <w:p>
            <w:pPr>
              <w:pStyle w:val="0"/>
            </w:pPr>
            <w:r>
              <w:rPr>
                <w:sz w:val="24"/>
              </w:rPr>
              <w:t xml:space="preserve">Обеспечение бесплатным горячим питанием или наборами продуктов</w:t>
            </w:r>
          </w:p>
        </w:tc>
        <w:tc>
          <w:tcPr>
            <w:tcW w:w="1417" w:type="dxa"/>
          </w:tcPr>
          <w:p>
            <w:pPr>
              <w:pStyle w:val="0"/>
              <w:jc w:val="center"/>
            </w:pPr>
            <w:r>
              <w:rPr>
                <w:sz w:val="24"/>
              </w:rPr>
              <w:t xml:space="preserve">20</w:t>
            </w:r>
          </w:p>
        </w:tc>
        <w:tc>
          <w:tcPr>
            <w:tcW w:w="2098" w:type="dxa"/>
          </w:tcPr>
          <w:p>
            <w:pPr>
              <w:pStyle w:val="0"/>
              <w:jc w:val="center"/>
            </w:pPr>
            <w:r>
              <w:rPr>
                <w:sz w:val="24"/>
              </w:rPr>
              <w:t xml:space="preserve">1</w:t>
            </w:r>
          </w:p>
        </w:tc>
        <w:tc>
          <w:tcPr>
            <w:tcW w:w="1531" w:type="dxa"/>
          </w:tcPr>
          <w:p>
            <w:pPr>
              <w:pStyle w:val="0"/>
              <w:jc w:val="center"/>
            </w:pPr>
            <w:r>
              <w:rPr>
                <w:sz w:val="24"/>
              </w:rPr>
              <w:t xml:space="preserve">591,00</w:t>
            </w:r>
          </w:p>
        </w:tc>
      </w:tr>
      <w:tr>
        <w:tc>
          <w:tcPr>
            <w:tcW w:w="1191" w:type="dxa"/>
          </w:tcPr>
          <w:p>
            <w:pPr>
              <w:pStyle w:val="0"/>
              <w:jc w:val="center"/>
            </w:pPr>
            <w:r>
              <w:rPr>
                <w:sz w:val="24"/>
              </w:rPr>
              <w:t xml:space="preserve">5.2</w:t>
            </w:r>
          </w:p>
        </w:tc>
        <w:tc>
          <w:tcPr>
            <w:tcW w:w="4195" w:type="dxa"/>
          </w:tcPr>
          <w:p>
            <w:pPr>
              <w:pStyle w:val="0"/>
            </w:pPr>
            <w:r>
              <w:rPr>
                <w:sz w:val="24"/>
              </w:rPr>
              <w:t xml:space="preserve">Обеспечение одеждой, обувью и другими предметами первой необходимости</w:t>
            </w:r>
          </w:p>
        </w:tc>
        <w:tc>
          <w:tcPr>
            <w:tcW w:w="1417" w:type="dxa"/>
          </w:tcPr>
          <w:p>
            <w:pPr>
              <w:pStyle w:val="0"/>
              <w:jc w:val="center"/>
            </w:pPr>
            <w:r>
              <w:rPr>
                <w:sz w:val="24"/>
              </w:rPr>
              <w:t xml:space="preserve">15</w:t>
            </w:r>
          </w:p>
        </w:tc>
        <w:tc>
          <w:tcPr>
            <w:tcW w:w="2098" w:type="dxa"/>
          </w:tcPr>
          <w:p>
            <w:pPr>
              <w:pStyle w:val="0"/>
              <w:jc w:val="center"/>
            </w:pPr>
            <w:r>
              <w:rPr>
                <w:sz w:val="24"/>
              </w:rPr>
              <w:t xml:space="preserve">1</w:t>
            </w:r>
          </w:p>
        </w:tc>
        <w:tc>
          <w:tcPr>
            <w:tcW w:w="1531" w:type="dxa"/>
          </w:tcPr>
          <w:p>
            <w:pPr>
              <w:pStyle w:val="0"/>
              <w:jc w:val="center"/>
            </w:pPr>
            <w:r>
              <w:rPr>
                <w:sz w:val="24"/>
              </w:rPr>
              <w:t xml:space="preserve">2648,56</w:t>
            </w:r>
          </w:p>
        </w:tc>
      </w:tr>
      <w:tr>
        <w:tc>
          <w:tcPr>
            <w:tcW w:w="1191" w:type="dxa"/>
          </w:tcPr>
          <w:p>
            <w:pPr>
              <w:pStyle w:val="0"/>
              <w:jc w:val="center"/>
            </w:pPr>
            <w:r>
              <w:rPr>
                <w:sz w:val="24"/>
              </w:rPr>
              <w:t xml:space="preserve">5.3</w:t>
            </w:r>
          </w:p>
        </w:tc>
        <w:tc>
          <w:tcPr>
            <w:tcW w:w="4195" w:type="dxa"/>
          </w:tcPr>
          <w:p>
            <w:pPr>
              <w:pStyle w:val="0"/>
            </w:pPr>
            <w:r>
              <w:rPr>
                <w:sz w:val="24"/>
              </w:rPr>
              <w:t xml:space="preserve">Содействие в получении временного жилого помещения</w:t>
            </w:r>
          </w:p>
        </w:tc>
        <w:tc>
          <w:tcPr>
            <w:tcW w:w="1417" w:type="dxa"/>
          </w:tcPr>
          <w:p>
            <w:pPr>
              <w:pStyle w:val="0"/>
              <w:jc w:val="center"/>
            </w:pPr>
            <w:r>
              <w:rPr>
                <w:sz w:val="24"/>
              </w:rPr>
              <w:t xml:space="preserve">15</w:t>
            </w:r>
          </w:p>
        </w:tc>
        <w:tc>
          <w:tcPr>
            <w:tcW w:w="2098" w:type="dxa"/>
          </w:tcPr>
          <w:p>
            <w:pPr>
              <w:pStyle w:val="0"/>
              <w:jc w:val="center"/>
            </w:pPr>
            <w:r>
              <w:rPr>
                <w:sz w:val="24"/>
              </w:rPr>
              <w:t xml:space="preserve">1</w:t>
            </w:r>
          </w:p>
        </w:tc>
        <w:tc>
          <w:tcPr>
            <w:tcW w:w="1531" w:type="dxa"/>
          </w:tcPr>
          <w:p>
            <w:pPr>
              <w:pStyle w:val="0"/>
              <w:jc w:val="center"/>
            </w:pPr>
            <w:r>
              <w:rPr>
                <w:sz w:val="24"/>
              </w:rPr>
              <w:t xml:space="preserve">94,81</w:t>
            </w:r>
          </w:p>
        </w:tc>
      </w:tr>
      <w:tr>
        <w:tc>
          <w:tcPr>
            <w:tcW w:w="1191" w:type="dxa"/>
          </w:tcPr>
          <w:p>
            <w:pPr>
              <w:pStyle w:val="0"/>
              <w:jc w:val="center"/>
            </w:pPr>
            <w:r>
              <w:rPr>
                <w:sz w:val="24"/>
              </w:rPr>
              <w:t xml:space="preserve">5.4</w:t>
            </w:r>
          </w:p>
        </w:tc>
        <w:tc>
          <w:tcPr>
            <w:tcW w:w="4195" w:type="dxa"/>
          </w:tcPr>
          <w:p>
            <w:pPr>
              <w:pStyle w:val="0"/>
            </w:pPr>
            <w:r>
              <w:rPr>
                <w:sz w:val="24"/>
              </w:rPr>
              <w:t xml:space="preserve">Содействие в получении юридической помощи в целях защиты прав и законных интересов получателей социальных услуг</w:t>
            </w:r>
          </w:p>
        </w:tc>
        <w:tc>
          <w:tcPr>
            <w:tcW w:w="1417" w:type="dxa"/>
          </w:tcPr>
          <w:p>
            <w:pPr>
              <w:pStyle w:val="0"/>
              <w:jc w:val="center"/>
            </w:pPr>
            <w:r>
              <w:rPr>
                <w:sz w:val="24"/>
              </w:rPr>
              <w:t xml:space="preserve">15</w:t>
            </w:r>
          </w:p>
        </w:tc>
        <w:tc>
          <w:tcPr>
            <w:tcW w:w="2098" w:type="dxa"/>
          </w:tcPr>
          <w:p>
            <w:pPr>
              <w:pStyle w:val="0"/>
              <w:jc w:val="center"/>
            </w:pPr>
            <w:r>
              <w:rPr>
                <w:sz w:val="24"/>
              </w:rPr>
              <w:t xml:space="preserve">1</w:t>
            </w:r>
          </w:p>
        </w:tc>
        <w:tc>
          <w:tcPr>
            <w:tcW w:w="1531" w:type="dxa"/>
          </w:tcPr>
          <w:p>
            <w:pPr>
              <w:pStyle w:val="0"/>
              <w:jc w:val="center"/>
            </w:pPr>
            <w:r>
              <w:rPr>
                <w:sz w:val="24"/>
              </w:rPr>
              <w:t xml:space="preserve">94,81</w:t>
            </w:r>
          </w:p>
        </w:tc>
      </w:tr>
      <w:tr>
        <w:tc>
          <w:tcPr>
            <w:tcW w:w="1191" w:type="dxa"/>
          </w:tcPr>
          <w:p>
            <w:pPr>
              <w:pStyle w:val="0"/>
              <w:jc w:val="center"/>
            </w:pPr>
            <w:r>
              <w:rPr>
                <w:sz w:val="24"/>
              </w:rPr>
              <w:t xml:space="preserve">5.5</w:t>
            </w:r>
          </w:p>
        </w:tc>
        <w:tc>
          <w:tcPr>
            <w:tcW w:w="4195" w:type="dxa"/>
          </w:tcPr>
          <w:p>
            <w:pPr>
              <w:pStyle w:val="0"/>
            </w:pPr>
            <w:r>
              <w:rPr>
                <w:sz w:val="24"/>
              </w:rPr>
              <w:t xml:space="preserve">Содействие в получении экстренной психологической помощи с привлечением к этой работе психологов и священнослужителей</w:t>
            </w:r>
          </w:p>
        </w:tc>
        <w:tc>
          <w:tcPr>
            <w:tcW w:w="1417" w:type="dxa"/>
          </w:tcPr>
          <w:p>
            <w:pPr>
              <w:pStyle w:val="0"/>
              <w:jc w:val="center"/>
            </w:pPr>
            <w:r>
              <w:rPr>
                <w:sz w:val="24"/>
              </w:rPr>
              <w:t xml:space="preserve">30</w:t>
            </w:r>
          </w:p>
        </w:tc>
        <w:tc>
          <w:tcPr>
            <w:tcW w:w="2098" w:type="dxa"/>
          </w:tcPr>
          <w:p>
            <w:pPr>
              <w:pStyle w:val="0"/>
              <w:jc w:val="center"/>
            </w:pPr>
            <w:r>
              <w:rPr>
                <w:sz w:val="24"/>
              </w:rPr>
              <w:t xml:space="preserve">1</w:t>
            </w:r>
          </w:p>
        </w:tc>
        <w:tc>
          <w:tcPr>
            <w:tcW w:w="1531" w:type="dxa"/>
          </w:tcPr>
          <w:p>
            <w:pPr>
              <w:pStyle w:val="0"/>
              <w:jc w:val="center"/>
            </w:pPr>
            <w:r>
              <w:rPr>
                <w:sz w:val="24"/>
              </w:rPr>
              <w:t xml:space="preserve">189,62</w:t>
            </w:r>
          </w:p>
        </w:tc>
      </w:tr>
      <w:tr>
        <w:tc>
          <w:tcPr>
            <w:tcW w:w="1191" w:type="dxa"/>
          </w:tcPr>
          <w:p>
            <w:pPr>
              <w:pStyle w:val="0"/>
              <w:jc w:val="center"/>
            </w:pPr>
            <w:r>
              <w:rPr>
                <w:sz w:val="24"/>
              </w:rPr>
              <w:t xml:space="preserve">5.6</w:t>
            </w:r>
          </w:p>
        </w:tc>
        <w:tc>
          <w:tcPr>
            <w:tcW w:w="4195"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1417" w:type="dxa"/>
          </w:tcPr>
          <w:p>
            <w:pPr>
              <w:pStyle w:val="0"/>
              <w:jc w:val="center"/>
            </w:pPr>
            <w:r>
              <w:rPr>
                <w:sz w:val="24"/>
              </w:rPr>
              <w:t xml:space="preserve">20</w:t>
            </w:r>
          </w:p>
        </w:tc>
        <w:tc>
          <w:tcPr>
            <w:tcW w:w="2098" w:type="dxa"/>
          </w:tcPr>
          <w:p>
            <w:pPr>
              <w:pStyle w:val="0"/>
              <w:jc w:val="center"/>
            </w:pPr>
            <w:r>
              <w:rPr>
                <w:sz w:val="24"/>
              </w:rPr>
              <w:t xml:space="preserve">1</w:t>
            </w:r>
          </w:p>
        </w:tc>
        <w:tc>
          <w:tcPr>
            <w:tcW w:w="1531" w:type="dxa"/>
          </w:tcPr>
          <w:p>
            <w:pPr>
              <w:pStyle w:val="0"/>
              <w:jc w:val="center"/>
            </w:pPr>
            <w:r>
              <w:rPr>
                <w:sz w:val="24"/>
              </w:rPr>
              <w:t xml:space="preserve">126,41</w:t>
            </w:r>
          </w:p>
        </w:tc>
      </w:tr>
      <w:tr>
        <w:tc>
          <w:tcPr>
            <w:gridSpan w:val="5"/>
            <w:tcW w:w="10432" w:type="dxa"/>
          </w:tcPr>
          <w:p>
            <w:pPr>
              <w:pStyle w:val="0"/>
              <w:outlineLvl w:val="1"/>
              <w:jc w:val="center"/>
            </w:pPr>
            <w:r>
              <w:rPr>
                <w:sz w:val="24"/>
              </w:rPr>
              <w:t xml:space="preserve">6. Социальные услуги, предоставляемые получателям социальных услуг (за исключением несовершеннолетних детей, в том числе детей-инвалидов, родителей (иных законных представителей) несовершеннолетних детей, если родители (иные законные представители) и(или) их дети признаны нуждающимися в социальном обслуживании, граждан, подвергшихся насилию в семье, нуждающихся в предоставлении социального обслуживания в стационарной форме с временным проживанием) на дому</w:t>
            </w:r>
          </w:p>
        </w:tc>
      </w:tr>
      <w:tr>
        <w:tc>
          <w:tcPr>
            <w:tcW w:w="1191" w:type="dxa"/>
          </w:tcPr>
          <w:p>
            <w:pPr>
              <w:pStyle w:val="0"/>
              <w:jc w:val="center"/>
            </w:pPr>
            <w:r>
              <w:rPr>
                <w:sz w:val="24"/>
              </w:rPr>
              <w:t xml:space="preserve">6.1</w:t>
            </w:r>
          </w:p>
        </w:tc>
        <w:tc>
          <w:tcPr>
            <w:tcW w:w="4195" w:type="dxa"/>
          </w:tcPr>
          <w:p>
            <w:pPr>
              <w:pStyle w:val="0"/>
            </w:pPr>
            <w:r>
              <w:rPr>
                <w:sz w:val="24"/>
              </w:rPr>
              <w:t xml:space="preserve">Социально-бытовые услуги:</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6.1.1</w:t>
            </w:r>
          </w:p>
        </w:tc>
        <w:tc>
          <w:tcPr>
            <w:tcW w:w="4195" w:type="dxa"/>
          </w:tcPr>
          <w:p>
            <w:pPr>
              <w:pStyle w:val="0"/>
            </w:pPr>
            <w:r>
              <w:rPr>
                <w:sz w:val="24"/>
              </w:rPr>
              <w:t xml:space="preserve">Покупка за счет средств получателя социальных услуг и доставка на дом продуктов питания, лекарственных препаратов, промышленных товаров первой необходимости, средств санитарии и гигиены, средств ухода, книг, газет, журналов</w:t>
            </w:r>
          </w:p>
        </w:tc>
        <w:tc>
          <w:tcPr>
            <w:tcW w:w="1417" w:type="dxa"/>
          </w:tcPr>
          <w:p>
            <w:pPr>
              <w:pStyle w:val="0"/>
              <w:jc w:val="center"/>
            </w:pPr>
            <w:r>
              <w:rPr>
                <w:sz w:val="24"/>
              </w:rPr>
              <w:t xml:space="preserve">45</w:t>
            </w:r>
          </w:p>
        </w:tc>
        <w:tc>
          <w:tcPr>
            <w:tcW w:w="2098" w:type="dxa"/>
          </w:tcPr>
          <w:p>
            <w:pPr>
              <w:pStyle w:val="0"/>
              <w:jc w:val="center"/>
            </w:pPr>
            <w:r>
              <w:rPr>
                <w:sz w:val="24"/>
              </w:rPr>
              <w:t xml:space="preserve">10</w:t>
            </w:r>
          </w:p>
        </w:tc>
        <w:tc>
          <w:tcPr>
            <w:tcW w:w="1531" w:type="dxa"/>
          </w:tcPr>
          <w:p>
            <w:pPr>
              <w:pStyle w:val="0"/>
              <w:jc w:val="center"/>
            </w:pPr>
            <w:r>
              <w:rPr>
                <w:sz w:val="24"/>
              </w:rPr>
              <w:t xml:space="preserve">201,90</w:t>
            </w:r>
          </w:p>
        </w:tc>
      </w:tr>
      <w:tr>
        <w:tc>
          <w:tcPr>
            <w:tcW w:w="1191" w:type="dxa"/>
          </w:tcPr>
          <w:p>
            <w:pPr>
              <w:pStyle w:val="0"/>
              <w:jc w:val="center"/>
            </w:pPr>
            <w:r>
              <w:rPr>
                <w:sz w:val="24"/>
              </w:rPr>
              <w:t xml:space="preserve">6.1.2</w:t>
            </w:r>
          </w:p>
        </w:tc>
        <w:tc>
          <w:tcPr>
            <w:tcW w:w="4195" w:type="dxa"/>
          </w:tcPr>
          <w:p>
            <w:pPr>
              <w:pStyle w:val="0"/>
            </w:pPr>
            <w:r>
              <w:rPr>
                <w:sz w:val="24"/>
              </w:rPr>
              <w:t xml:space="preserve">Помощь в приготовлении пищи</w:t>
            </w:r>
          </w:p>
        </w:tc>
        <w:tc>
          <w:tcPr>
            <w:tcW w:w="1417" w:type="dxa"/>
          </w:tcPr>
          <w:p>
            <w:pPr>
              <w:pStyle w:val="0"/>
              <w:jc w:val="center"/>
            </w:pPr>
            <w:r>
              <w:rPr>
                <w:sz w:val="24"/>
              </w:rPr>
              <w:t xml:space="preserve">20</w:t>
            </w:r>
          </w:p>
        </w:tc>
        <w:tc>
          <w:tcPr>
            <w:tcW w:w="2098" w:type="dxa"/>
          </w:tcPr>
          <w:p>
            <w:pPr>
              <w:pStyle w:val="0"/>
              <w:jc w:val="center"/>
            </w:pPr>
            <w:r>
              <w:rPr>
                <w:sz w:val="24"/>
              </w:rPr>
              <w:t xml:space="preserve">9</w:t>
            </w:r>
          </w:p>
        </w:tc>
        <w:tc>
          <w:tcPr>
            <w:tcW w:w="1531" w:type="dxa"/>
          </w:tcPr>
          <w:p>
            <w:pPr>
              <w:pStyle w:val="0"/>
              <w:jc w:val="center"/>
            </w:pPr>
            <w:r>
              <w:rPr>
                <w:sz w:val="24"/>
              </w:rPr>
              <w:t xml:space="preserve">89,73</w:t>
            </w:r>
          </w:p>
        </w:tc>
      </w:tr>
      <w:tr>
        <w:tc>
          <w:tcPr>
            <w:tcW w:w="1191" w:type="dxa"/>
          </w:tcPr>
          <w:p>
            <w:pPr>
              <w:pStyle w:val="0"/>
              <w:jc w:val="center"/>
            </w:pPr>
            <w:r>
              <w:rPr>
                <w:sz w:val="24"/>
              </w:rPr>
              <w:t xml:space="preserve">6.1.3</w:t>
            </w:r>
          </w:p>
        </w:tc>
        <w:tc>
          <w:tcPr>
            <w:tcW w:w="4195" w:type="dxa"/>
          </w:tcPr>
          <w:p>
            <w:pPr>
              <w:pStyle w:val="0"/>
            </w:pPr>
            <w:r>
              <w:rPr>
                <w:sz w:val="24"/>
              </w:rPr>
              <w:t xml:space="preserve">Помощь в приеме пищи (кормление)</w:t>
            </w:r>
          </w:p>
        </w:tc>
        <w:tc>
          <w:tcPr>
            <w:tcW w:w="1417" w:type="dxa"/>
          </w:tcPr>
          <w:p>
            <w:pPr>
              <w:pStyle w:val="0"/>
              <w:jc w:val="center"/>
            </w:pPr>
            <w:r>
              <w:rPr>
                <w:sz w:val="24"/>
              </w:rPr>
              <w:t xml:space="preserve">30</w:t>
            </w:r>
          </w:p>
        </w:tc>
        <w:tc>
          <w:tcPr>
            <w:tcW w:w="2098" w:type="dxa"/>
          </w:tcPr>
          <w:p>
            <w:pPr>
              <w:pStyle w:val="0"/>
              <w:jc w:val="center"/>
            </w:pPr>
            <w:r>
              <w:rPr>
                <w:sz w:val="24"/>
              </w:rPr>
              <w:t xml:space="preserve">23</w:t>
            </w:r>
          </w:p>
        </w:tc>
        <w:tc>
          <w:tcPr>
            <w:tcW w:w="1531" w:type="dxa"/>
          </w:tcPr>
          <w:p>
            <w:pPr>
              <w:pStyle w:val="0"/>
              <w:jc w:val="center"/>
            </w:pPr>
            <w:r>
              <w:rPr>
                <w:sz w:val="24"/>
              </w:rPr>
              <w:t xml:space="preserve">134,60</w:t>
            </w:r>
          </w:p>
        </w:tc>
      </w:tr>
      <w:tr>
        <w:tc>
          <w:tcPr>
            <w:tcW w:w="1191" w:type="dxa"/>
          </w:tcPr>
          <w:p>
            <w:pPr>
              <w:pStyle w:val="0"/>
              <w:jc w:val="center"/>
            </w:pPr>
            <w:r>
              <w:rPr>
                <w:sz w:val="24"/>
              </w:rPr>
              <w:t xml:space="preserve">6.1.4</w:t>
            </w:r>
          </w:p>
        </w:tc>
        <w:tc>
          <w:tcPr>
            <w:tcW w:w="4195" w:type="dxa"/>
          </w:tcPr>
          <w:p>
            <w:pPr>
              <w:pStyle w:val="0"/>
            </w:pPr>
            <w:r>
              <w:rPr>
                <w:sz w:val="24"/>
              </w:rPr>
              <w:t xml:space="preserve">Оплата за счет средств получателя социальных услуг жилищно-коммунальных услуг и услуг связи</w:t>
            </w:r>
          </w:p>
        </w:tc>
        <w:tc>
          <w:tcPr>
            <w:tcW w:w="1417" w:type="dxa"/>
          </w:tcPr>
          <w:p>
            <w:pPr>
              <w:pStyle w:val="0"/>
              <w:jc w:val="center"/>
            </w:pPr>
            <w:r>
              <w:rPr>
                <w:sz w:val="24"/>
              </w:rPr>
              <w:t xml:space="preserve">20</w:t>
            </w:r>
          </w:p>
        </w:tc>
        <w:tc>
          <w:tcPr>
            <w:tcW w:w="2098" w:type="dxa"/>
          </w:tcPr>
          <w:p>
            <w:pPr>
              <w:pStyle w:val="0"/>
              <w:jc w:val="center"/>
            </w:pPr>
            <w:r>
              <w:rPr>
                <w:sz w:val="24"/>
              </w:rPr>
              <w:t xml:space="preserve">2</w:t>
            </w:r>
          </w:p>
        </w:tc>
        <w:tc>
          <w:tcPr>
            <w:tcW w:w="1531" w:type="dxa"/>
          </w:tcPr>
          <w:p>
            <w:pPr>
              <w:pStyle w:val="0"/>
              <w:jc w:val="center"/>
            </w:pPr>
            <w:r>
              <w:rPr>
                <w:sz w:val="24"/>
              </w:rPr>
              <w:t xml:space="preserve">89,73</w:t>
            </w:r>
          </w:p>
        </w:tc>
      </w:tr>
      <w:tr>
        <w:tc>
          <w:tcPr>
            <w:tcW w:w="1191" w:type="dxa"/>
          </w:tcPr>
          <w:p>
            <w:pPr>
              <w:pStyle w:val="0"/>
              <w:jc w:val="center"/>
            </w:pPr>
            <w:r>
              <w:rPr>
                <w:sz w:val="24"/>
              </w:rPr>
              <w:t xml:space="preserve">6.1.5</w:t>
            </w:r>
          </w:p>
        </w:tc>
        <w:tc>
          <w:tcPr>
            <w:tcW w:w="4195" w:type="dxa"/>
          </w:tcPr>
          <w:p>
            <w:pPr>
              <w:pStyle w:val="0"/>
            </w:pPr>
            <w:r>
              <w:rPr>
                <w:sz w:val="24"/>
              </w:rPr>
              <w:t xml:space="preserve">Сдача за счет средств получателя социальных услуг вещей в стирку, химчистку, ремонт, обратная их доставка</w:t>
            </w:r>
          </w:p>
        </w:tc>
        <w:tc>
          <w:tcPr>
            <w:tcW w:w="1417" w:type="dxa"/>
          </w:tcPr>
          <w:p>
            <w:pPr>
              <w:pStyle w:val="0"/>
              <w:jc w:val="center"/>
            </w:pPr>
            <w:r>
              <w:rPr>
                <w:sz w:val="24"/>
              </w:rPr>
              <w:t xml:space="preserve">20</w:t>
            </w:r>
          </w:p>
        </w:tc>
        <w:tc>
          <w:tcPr>
            <w:tcW w:w="2098" w:type="dxa"/>
          </w:tcPr>
          <w:p>
            <w:pPr>
              <w:pStyle w:val="0"/>
              <w:jc w:val="center"/>
            </w:pPr>
            <w:r>
              <w:rPr>
                <w:sz w:val="24"/>
              </w:rPr>
              <w:t xml:space="preserve">2</w:t>
            </w:r>
          </w:p>
        </w:tc>
        <w:tc>
          <w:tcPr>
            <w:tcW w:w="1531" w:type="dxa"/>
          </w:tcPr>
          <w:p>
            <w:pPr>
              <w:pStyle w:val="0"/>
              <w:jc w:val="center"/>
            </w:pPr>
            <w:r>
              <w:rPr>
                <w:sz w:val="24"/>
              </w:rPr>
              <w:t xml:space="preserve">61,39</w:t>
            </w:r>
          </w:p>
        </w:tc>
      </w:tr>
      <w:tr>
        <w:tc>
          <w:tcPr>
            <w:tcW w:w="1191" w:type="dxa"/>
          </w:tcPr>
          <w:p>
            <w:pPr>
              <w:pStyle w:val="0"/>
              <w:jc w:val="center"/>
            </w:pPr>
            <w:r>
              <w:rPr>
                <w:sz w:val="24"/>
              </w:rPr>
              <w:t xml:space="preserve">6.1.6</w:t>
            </w:r>
          </w:p>
        </w:tc>
        <w:tc>
          <w:tcPr>
            <w:tcW w:w="4195" w:type="dxa"/>
          </w:tcPr>
          <w:p>
            <w:pPr>
              <w:pStyle w:val="0"/>
            </w:pPr>
            <w:r>
              <w:rPr>
                <w:sz w:val="24"/>
              </w:rPr>
              <w:t xml:space="preserve">Покупка за счет средств получателя социальных услуг топлива (в жилых помещениях без центрального отопления)</w:t>
            </w:r>
          </w:p>
        </w:tc>
        <w:tc>
          <w:tcPr>
            <w:tcW w:w="1417" w:type="dxa"/>
          </w:tcPr>
          <w:p>
            <w:pPr>
              <w:pStyle w:val="0"/>
              <w:jc w:val="center"/>
            </w:pPr>
            <w:r>
              <w:rPr>
                <w:sz w:val="24"/>
              </w:rPr>
              <w:t xml:space="preserve">20</w:t>
            </w:r>
          </w:p>
        </w:tc>
        <w:tc>
          <w:tcPr>
            <w:tcW w:w="2098" w:type="dxa"/>
          </w:tcPr>
          <w:p>
            <w:pPr>
              <w:pStyle w:val="0"/>
              <w:jc w:val="center"/>
            </w:pPr>
            <w:r>
              <w:rPr>
                <w:sz w:val="24"/>
              </w:rPr>
              <w:t xml:space="preserve">В соответствии с индивидуальной программой предоставления социальных услуг</w:t>
            </w:r>
          </w:p>
        </w:tc>
        <w:tc>
          <w:tcPr>
            <w:tcW w:w="1531" w:type="dxa"/>
          </w:tcPr>
          <w:p>
            <w:pPr>
              <w:pStyle w:val="0"/>
              <w:jc w:val="center"/>
            </w:pPr>
            <w:r>
              <w:rPr>
                <w:sz w:val="24"/>
              </w:rPr>
              <w:t xml:space="preserve">61,39</w:t>
            </w:r>
          </w:p>
        </w:tc>
      </w:tr>
      <w:tr>
        <w:tc>
          <w:tcPr>
            <w:tcW w:w="1191" w:type="dxa"/>
          </w:tcPr>
          <w:p>
            <w:pPr>
              <w:pStyle w:val="0"/>
              <w:jc w:val="center"/>
            </w:pPr>
            <w:r>
              <w:rPr>
                <w:sz w:val="24"/>
              </w:rPr>
              <w:t xml:space="preserve">6.1.7</w:t>
            </w:r>
          </w:p>
        </w:tc>
        <w:tc>
          <w:tcPr>
            <w:tcW w:w="4195" w:type="dxa"/>
          </w:tcPr>
          <w:p>
            <w:pPr>
              <w:pStyle w:val="0"/>
            </w:pPr>
            <w:r>
              <w:rPr>
                <w:sz w:val="24"/>
              </w:rPr>
              <w:t xml:space="preserve">Топка печей (в жилых помещениях без центрального отопления)</w:t>
            </w:r>
          </w:p>
        </w:tc>
        <w:tc>
          <w:tcPr>
            <w:tcW w:w="1417" w:type="dxa"/>
          </w:tcPr>
          <w:p>
            <w:pPr>
              <w:pStyle w:val="0"/>
              <w:jc w:val="center"/>
            </w:pPr>
            <w:r>
              <w:rPr>
                <w:sz w:val="24"/>
              </w:rPr>
              <w:t xml:space="preserve">20</w:t>
            </w:r>
          </w:p>
        </w:tc>
        <w:tc>
          <w:tcPr>
            <w:tcW w:w="2098" w:type="dxa"/>
          </w:tcPr>
          <w:p>
            <w:pPr>
              <w:pStyle w:val="0"/>
              <w:jc w:val="center"/>
            </w:pPr>
            <w:r>
              <w:rPr>
                <w:sz w:val="24"/>
              </w:rPr>
              <w:t xml:space="preserve">10</w:t>
            </w:r>
          </w:p>
        </w:tc>
        <w:tc>
          <w:tcPr>
            <w:tcW w:w="1531" w:type="dxa"/>
          </w:tcPr>
          <w:p>
            <w:pPr>
              <w:pStyle w:val="0"/>
              <w:jc w:val="center"/>
            </w:pPr>
            <w:r>
              <w:rPr>
                <w:sz w:val="24"/>
              </w:rPr>
              <w:t xml:space="preserve">89,73</w:t>
            </w:r>
          </w:p>
        </w:tc>
      </w:tr>
      <w:tr>
        <w:tc>
          <w:tcPr>
            <w:tcW w:w="1191" w:type="dxa"/>
          </w:tcPr>
          <w:p>
            <w:pPr>
              <w:pStyle w:val="0"/>
              <w:jc w:val="center"/>
            </w:pPr>
            <w:r>
              <w:rPr>
                <w:sz w:val="24"/>
              </w:rPr>
              <w:t xml:space="preserve">6.1.8</w:t>
            </w:r>
          </w:p>
        </w:tc>
        <w:tc>
          <w:tcPr>
            <w:tcW w:w="4195" w:type="dxa"/>
          </w:tcPr>
          <w:p>
            <w:pPr>
              <w:pStyle w:val="0"/>
            </w:pPr>
            <w:r>
              <w:rPr>
                <w:sz w:val="24"/>
              </w:rPr>
              <w:t xml:space="preserve">Обеспечение водой (в жилых помещениях без центрального водоснабжения)</w:t>
            </w:r>
          </w:p>
        </w:tc>
        <w:tc>
          <w:tcPr>
            <w:tcW w:w="1417" w:type="dxa"/>
          </w:tcPr>
          <w:p>
            <w:pPr>
              <w:pStyle w:val="0"/>
              <w:jc w:val="center"/>
            </w:pPr>
            <w:r>
              <w:rPr>
                <w:sz w:val="24"/>
              </w:rPr>
              <w:t xml:space="preserve">15</w:t>
            </w:r>
          </w:p>
        </w:tc>
        <w:tc>
          <w:tcPr>
            <w:tcW w:w="2098" w:type="dxa"/>
          </w:tcPr>
          <w:p>
            <w:pPr>
              <w:pStyle w:val="0"/>
              <w:jc w:val="center"/>
            </w:pPr>
            <w:r>
              <w:rPr>
                <w:sz w:val="24"/>
              </w:rPr>
              <w:t xml:space="preserve">10</w:t>
            </w:r>
          </w:p>
        </w:tc>
        <w:tc>
          <w:tcPr>
            <w:tcW w:w="1531" w:type="dxa"/>
          </w:tcPr>
          <w:p>
            <w:pPr>
              <w:pStyle w:val="0"/>
              <w:jc w:val="center"/>
            </w:pPr>
            <w:r>
              <w:rPr>
                <w:sz w:val="24"/>
              </w:rPr>
              <w:t xml:space="preserve">67,30</w:t>
            </w:r>
          </w:p>
        </w:tc>
      </w:tr>
      <w:tr>
        <w:tc>
          <w:tcPr>
            <w:tcW w:w="1191" w:type="dxa"/>
          </w:tcPr>
          <w:p>
            <w:pPr>
              <w:pStyle w:val="0"/>
              <w:jc w:val="center"/>
            </w:pPr>
            <w:r>
              <w:rPr>
                <w:sz w:val="24"/>
              </w:rPr>
              <w:t xml:space="preserve">6.1.9</w:t>
            </w:r>
          </w:p>
        </w:tc>
        <w:tc>
          <w:tcPr>
            <w:tcW w:w="4195" w:type="dxa"/>
          </w:tcPr>
          <w:p>
            <w:pPr>
              <w:pStyle w:val="0"/>
            </w:pPr>
            <w:r>
              <w:rPr>
                <w:sz w:val="24"/>
              </w:rPr>
              <w:t xml:space="preserve">Организация помощи в проведении ремонта жилых помещений</w:t>
            </w:r>
          </w:p>
        </w:tc>
        <w:tc>
          <w:tcPr>
            <w:tcW w:w="1417" w:type="dxa"/>
          </w:tcPr>
          <w:p>
            <w:pPr>
              <w:pStyle w:val="0"/>
              <w:jc w:val="center"/>
            </w:pPr>
            <w:r>
              <w:rPr>
                <w:sz w:val="24"/>
              </w:rPr>
              <w:t xml:space="preserve">20</w:t>
            </w:r>
          </w:p>
        </w:tc>
        <w:tc>
          <w:tcPr>
            <w:tcW w:w="2098" w:type="dxa"/>
          </w:tcPr>
          <w:p>
            <w:pPr>
              <w:pStyle w:val="0"/>
              <w:jc w:val="center"/>
            </w:pPr>
            <w:r>
              <w:rPr>
                <w:sz w:val="24"/>
              </w:rPr>
              <w:t xml:space="preserve">2</w:t>
            </w:r>
          </w:p>
        </w:tc>
        <w:tc>
          <w:tcPr>
            <w:tcW w:w="1531" w:type="dxa"/>
          </w:tcPr>
          <w:p>
            <w:pPr>
              <w:pStyle w:val="0"/>
              <w:jc w:val="center"/>
            </w:pPr>
            <w:r>
              <w:rPr>
                <w:sz w:val="24"/>
              </w:rPr>
              <w:t xml:space="preserve">61,39</w:t>
            </w:r>
          </w:p>
        </w:tc>
      </w:tr>
      <w:tr>
        <w:tc>
          <w:tcPr>
            <w:tcW w:w="1191" w:type="dxa"/>
          </w:tcPr>
          <w:p>
            <w:pPr>
              <w:pStyle w:val="0"/>
              <w:jc w:val="center"/>
            </w:pPr>
            <w:r>
              <w:rPr>
                <w:sz w:val="24"/>
              </w:rPr>
              <w:t xml:space="preserve">6.1.10</w:t>
            </w:r>
          </w:p>
        </w:tc>
        <w:tc>
          <w:tcPr>
            <w:tcW w:w="4195" w:type="dxa"/>
          </w:tcPr>
          <w:p>
            <w:pPr>
              <w:pStyle w:val="0"/>
            </w:pPr>
            <w:r>
              <w:rPr>
                <w:sz w:val="24"/>
              </w:rPr>
              <w:t xml:space="preserve">Препровождение получателей социальных услуг от места жительства до органов государственной власти Ленинградской области, иных государственных органов Ленинградской области, а также до расположенных на территории Ленинградской области органов государственной власти, иных государственных органов, органов местного самоуправления, государственных учреждений, муниципальных учреждений, организаций торговли, культуры, бытового обслуживания населения, кредитных организаций, управляющей организации, общественной организации или мест голосования, а также обратно до места жительства получателя социальной услуги</w:t>
            </w:r>
          </w:p>
        </w:tc>
        <w:tc>
          <w:tcPr>
            <w:tcW w:w="1417" w:type="dxa"/>
          </w:tcPr>
          <w:p>
            <w:pPr>
              <w:pStyle w:val="0"/>
              <w:jc w:val="center"/>
            </w:pPr>
            <w:r>
              <w:rPr>
                <w:sz w:val="24"/>
              </w:rPr>
              <w:t xml:space="preserve">120</w:t>
            </w:r>
          </w:p>
        </w:tc>
        <w:tc>
          <w:tcPr>
            <w:tcW w:w="2098" w:type="dxa"/>
          </w:tcPr>
          <w:p>
            <w:pPr>
              <w:pStyle w:val="0"/>
              <w:jc w:val="center"/>
            </w:pPr>
            <w:r>
              <w:rPr>
                <w:sz w:val="24"/>
              </w:rPr>
              <w:t xml:space="preserve">1</w:t>
            </w:r>
          </w:p>
        </w:tc>
        <w:tc>
          <w:tcPr>
            <w:tcW w:w="1531" w:type="dxa"/>
          </w:tcPr>
          <w:p>
            <w:pPr>
              <w:pStyle w:val="0"/>
              <w:jc w:val="center"/>
            </w:pPr>
            <w:r>
              <w:rPr>
                <w:sz w:val="24"/>
              </w:rPr>
              <w:t xml:space="preserve">368,37</w:t>
            </w:r>
          </w:p>
        </w:tc>
      </w:tr>
      <w:tr>
        <w:tc>
          <w:tcPr>
            <w:tcW w:w="1191" w:type="dxa"/>
          </w:tcPr>
          <w:p>
            <w:pPr>
              <w:pStyle w:val="0"/>
              <w:jc w:val="center"/>
            </w:pPr>
            <w:r>
              <w:rPr>
                <w:sz w:val="24"/>
              </w:rPr>
              <w:t xml:space="preserve">6.1.11</w:t>
            </w:r>
          </w:p>
        </w:tc>
        <w:tc>
          <w:tcPr>
            <w:tcW w:w="4195" w:type="dxa"/>
          </w:tcPr>
          <w:p>
            <w:pPr>
              <w:pStyle w:val="0"/>
            </w:pPr>
            <w:r>
              <w:rPr>
                <w:sz w:val="24"/>
              </w:rPr>
              <w:t xml:space="preserve">Предоставление гигиенических услуг лицам, не способным по состоянию здоровья самостоятельно выполнять их</w:t>
            </w:r>
          </w:p>
        </w:tc>
        <w:tc>
          <w:tcPr>
            <w:tcW w:w="1417" w:type="dxa"/>
          </w:tcPr>
          <w:p>
            <w:pPr>
              <w:pStyle w:val="0"/>
              <w:jc w:val="center"/>
            </w:pPr>
            <w:r>
              <w:rPr>
                <w:sz w:val="24"/>
              </w:rPr>
              <w:t xml:space="preserve">20</w:t>
            </w:r>
          </w:p>
        </w:tc>
        <w:tc>
          <w:tcPr>
            <w:tcW w:w="2098" w:type="dxa"/>
          </w:tcPr>
          <w:p>
            <w:pPr>
              <w:pStyle w:val="0"/>
              <w:jc w:val="center"/>
            </w:pPr>
            <w:r>
              <w:rPr>
                <w:sz w:val="24"/>
              </w:rPr>
              <w:t xml:space="preserve">23</w:t>
            </w:r>
          </w:p>
        </w:tc>
        <w:tc>
          <w:tcPr>
            <w:tcW w:w="1531" w:type="dxa"/>
          </w:tcPr>
          <w:p>
            <w:pPr>
              <w:pStyle w:val="0"/>
              <w:jc w:val="center"/>
            </w:pPr>
            <w:r>
              <w:rPr>
                <w:sz w:val="24"/>
              </w:rPr>
              <w:t xml:space="preserve">89,73</w:t>
            </w:r>
          </w:p>
        </w:tc>
      </w:tr>
      <w:tr>
        <w:tc>
          <w:tcPr>
            <w:tcW w:w="1191" w:type="dxa"/>
          </w:tcPr>
          <w:p>
            <w:pPr>
              <w:pStyle w:val="0"/>
              <w:jc w:val="center"/>
            </w:pPr>
            <w:r>
              <w:rPr>
                <w:sz w:val="24"/>
              </w:rPr>
              <w:t xml:space="preserve">6.1.12</w:t>
            </w:r>
          </w:p>
        </w:tc>
        <w:tc>
          <w:tcPr>
            <w:tcW w:w="4195" w:type="dxa"/>
          </w:tcPr>
          <w:p>
            <w:pPr>
              <w:pStyle w:val="0"/>
            </w:pPr>
            <w:r>
              <w:rPr>
                <w:sz w:val="24"/>
              </w:rPr>
              <w:t xml:space="preserve">Отправка за счет средств получателя социальных услуг почтовой корреспонденции</w:t>
            </w:r>
          </w:p>
        </w:tc>
        <w:tc>
          <w:tcPr>
            <w:tcW w:w="1417" w:type="dxa"/>
          </w:tcPr>
          <w:p>
            <w:pPr>
              <w:pStyle w:val="0"/>
              <w:jc w:val="center"/>
            </w:pPr>
            <w:r>
              <w:rPr>
                <w:sz w:val="24"/>
              </w:rPr>
              <w:t xml:space="preserve">15</w:t>
            </w:r>
          </w:p>
        </w:tc>
        <w:tc>
          <w:tcPr>
            <w:tcW w:w="2098" w:type="dxa"/>
          </w:tcPr>
          <w:p>
            <w:pPr>
              <w:pStyle w:val="0"/>
              <w:jc w:val="center"/>
            </w:pPr>
            <w:r>
              <w:rPr>
                <w:sz w:val="24"/>
              </w:rPr>
              <w:t xml:space="preserve">2</w:t>
            </w:r>
          </w:p>
        </w:tc>
        <w:tc>
          <w:tcPr>
            <w:tcW w:w="1531" w:type="dxa"/>
          </w:tcPr>
          <w:p>
            <w:pPr>
              <w:pStyle w:val="0"/>
              <w:jc w:val="center"/>
            </w:pPr>
            <w:r>
              <w:rPr>
                <w:sz w:val="24"/>
              </w:rPr>
              <w:t xml:space="preserve">46,05</w:t>
            </w:r>
          </w:p>
        </w:tc>
      </w:tr>
      <w:tr>
        <w:tc>
          <w:tcPr>
            <w:tcW w:w="1191" w:type="dxa"/>
          </w:tcPr>
          <w:p>
            <w:pPr>
              <w:pStyle w:val="0"/>
              <w:jc w:val="center"/>
            </w:pPr>
            <w:r>
              <w:rPr>
                <w:sz w:val="24"/>
              </w:rPr>
              <w:t xml:space="preserve">6.1.13</w:t>
            </w:r>
          </w:p>
        </w:tc>
        <w:tc>
          <w:tcPr>
            <w:tcW w:w="4195" w:type="dxa"/>
          </w:tcPr>
          <w:p>
            <w:pPr>
              <w:pStyle w:val="0"/>
            </w:pPr>
            <w:r>
              <w:rPr>
                <w:sz w:val="24"/>
              </w:rPr>
              <w:t xml:space="preserve">Уборка жилых помещений</w:t>
            </w:r>
          </w:p>
        </w:tc>
        <w:tc>
          <w:tcPr>
            <w:tcW w:w="1417" w:type="dxa"/>
          </w:tcPr>
          <w:p>
            <w:pPr>
              <w:pStyle w:val="0"/>
              <w:jc w:val="center"/>
            </w:pPr>
            <w:r>
              <w:rPr>
                <w:sz w:val="24"/>
              </w:rPr>
              <w:t xml:space="preserve">30</w:t>
            </w:r>
          </w:p>
        </w:tc>
        <w:tc>
          <w:tcPr>
            <w:tcW w:w="2098" w:type="dxa"/>
          </w:tcPr>
          <w:p>
            <w:pPr>
              <w:pStyle w:val="0"/>
              <w:jc w:val="center"/>
            </w:pPr>
            <w:r>
              <w:rPr>
                <w:sz w:val="24"/>
              </w:rPr>
              <w:t xml:space="preserve">9</w:t>
            </w:r>
          </w:p>
        </w:tc>
        <w:tc>
          <w:tcPr>
            <w:tcW w:w="1531" w:type="dxa"/>
          </w:tcPr>
          <w:p>
            <w:pPr>
              <w:pStyle w:val="0"/>
              <w:jc w:val="center"/>
            </w:pPr>
            <w:r>
              <w:rPr>
                <w:sz w:val="24"/>
              </w:rPr>
              <w:t xml:space="preserve">92,09</w:t>
            </w:r>
          </w:p>
        </w:tc>
      </w:tr>
      <w:tr>
        <w:tc>
          <w:tcPr>
            <w:tcW w:w="1191" w:type="dxa"/>
          </w:tcPr>
          <w:p>
            <w:pPr>
              <w:pStyle w:val="0"/>
              <w:jc w:val="center"/>
            </w:pPr>
            <w:r>
              <w:rPr>
                <w:sz w:val="24"/>
              </w:rPr>
              <w:t xml:space="preserve">6.1.14</w:t>
            </w:r>
          </w:p>
        </w:tc>
        <w:tc>
          <w:tcPr>
            <w:tcW w:w="4195" w:type="dxa"/>
          </w:tcPr>
          <w:p>
            <w:pPr>
              <w:pStyle w:val="0"/>
            </w:pPr>
            <w:r>
              <w:rPr>
                <w:sz w:val="24"/>
              </w:rPr>
              <w:t xml:space="preserve">Обеспечение присмотра</w:t>
            </w:r>
          </w:p>
        </w:tc>
        <w:tc>
          <w:tcPr>
            <w:tcW w:w="1417" w:type="dxa"/>
          </w:tcPr>
          <w:p>
            <w:pPr>
              <w:pStyle w:val="0"/>
              <w:jc w:val="center"/>
            </w:pPr>
            <w:r>
              <w:rPr>
                <w:sz w:val="24"/>
              </w:rPr>
              <w:t xml:space="preserve">60</w:t>
            </w:r>
          </w:p>
        </w:tc>
        <w:tc>
          <w:tcPr>
            <w:tcW w:w="2098" w:type="dxa"/>
          </w:tcPr>
          <w:p>
            <w:pPr>
              <w:pStyle w:val="0"/>
              <w:jc w:val="center"/>
            </w:pPr>
            <w:r>
              <w:rPr>
                <w:sz w:val="24"/>
              </w:rPr>
              <w:t xml:space="preserve">248</w:t>
            </w:r>
          </w:p>
        </w:tc>
        <w:tc>
          <w:tcPr>
            <w:tcW w:w="1531" w:type="dxa"/>
          </w:tcPr>
          <w:p>
            <w:pPr>
              <w:pStyle w:val="0"/>
              <w:jc w:val="center"/>
            </w:pPr>
            <w:r>
              <w:rPr>
                <w:sz w:val="24"/>
              </w:rPr>
              <w:t xml:space="preserve">304,48</w:t>
            </w:r>
          </w:p>
        </w:tc>
      </w:tr>
      <w:tr>
        <w:tc>
          <w:tcPr>
            <w:tcW w:w="1191" w:type="dxa"/>
          </w:tcPr>
          <w:p>
            <w:pPr>
              <w:pStyle w:val="0"/>
              <w:jc w:val="center"/>
            </w:pPr>
            <w:r>
              <w:rPr>
                <w:sz w:val="24"/>
              </w:rPr>
              <w:t xml:space="preserve">6.2</w:t>
            </w:r>
          </w:p>
        </w:tc>
        <w:tc>
          <w:tcPr>
            <w:tcW w:w="4195" w:type="dxa"/>
          </w:tcPr>
          <w:p>
            <w:pPr>
              <w:pStyle w:val="0"/>
            </w:pPr>
            <w:r>
              <w:rPr>
                <w:sz w:val="24"/>
              </w:rPr>
              <w:t xml:space="preserve">Социально-медицинские услуги:</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6.2.1</w:t>
            </w:r>
          </w:p>
        </w:tc>
        <w:tc>
          <w:tcPr>
            <w:tcW w:w="419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1417" w:type="dxa"/>
          </w:tcPr>
          <w:p>
            <w:pPr>
              <w:pStyle w:val="0"/>
              <w:jc w:val="center"/>
            </w:pPr>
            <w:r>
              <w:rPr>
                <w:sz w:val="24"/>
              </w:rPr>
              <w:t xml:space="preserve">20</w:t>
            </w:r>
          </w:p>
        </w:tc>
        <w:tc>
          <w:tcPr>
            <w:tcW w:w="2098" w:type="dxa"/>
          </w:tcPr>
          <w:p>
            <w:pPr>
              <w:pStyle w:val="0"/>
              <w:jc w:val="center"/>
            </w:pPr>
            <w:r>
              <w:rPr>
                <w:sz w:val="24"/>
              </w:rPr>
              <w:t xml:space="preserve">23</w:t>
            </w:r>
          </w:p>
        </w:tc>
        <w:tc>
          <w:tcPr>
            <w:tcW w:w="1531" w:type="dxa"/>
          </w:tcPr>
          <w:p>
            <w:pPr>
              <w:pStyle w:val="0"/>
              <w:jc w:val="center"/>
            </w:pPr>
            <w:r>
              <w:rPr>
                <w:sz w:val="24"/>
              </w:rPr>
              <w:t xml:space="preserve">89,73</w:t>
            </w:r>
          </w:p>
        </w:tc>
      </w:tr>
      <w:tr>
        <w:tc>
          <w:tcPr>
            <w:tcW w:w="1191" w:type="dxa"/>
          </w:tcPr>
          <w:p>
            <w:pPr>
              <w:pStyle w:val="0"/>
              <w:jc w:val="center"/>
            </w:pPr>
            <w:r>
              <w:rPr>
                <w:sz w:val="24"/>
              </w:rPr>
              <w:t xml:space="preserve">6.2.2</w:t>
            </w:r>
          </w:p>
        </w:tc>
        <w:tc>
          <w:tcPr>
            <w:tcW w:w="419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W w:w="1417" w:type="dxa"/>
          </w:tcPr>
          <w:p>
            <w:pPr>
              <w:pStyle w:val="0"/>
              <w:jc w:val="center"/>
            </w:pPr>
            <w:r>
              <w:rPr>
                <w:sz w:val="24"/>
              </w:rPr>
              <w:t xml:space="preserve">30</w:t>
            </w:r>
          </w:p>
        </w:tc>
        <w:tc>
          <w:tcPr>
            <w:tcW w:w="2098" w:type="dxa"/>
          </w:tcPr>
          <w:p>
            <w:pPr>
              <w:pStyle w:val="0"/>
              <w:jc w:val="center"/>
            </w:pPr>
            <w:r>
              <w:rPr>
                <w:sz w:val="24"/>
              </w:rPr>
              <w:t xml:space="preserve">4</w:t>
            </w:r>
          </w:p>
        </w:tc>
        <w:tc>
          <w:tcPr>
            <w:tcW w:w="1531" w:type="dxa"/>
          </w:tcPr>
          <w:p>
            <w:pPr>
              <w:pStyle w:val="0"/>
              <w:jc w:val="center"/>
            </w:pPr>
            <w:r>
              <w:rPr>
                <w:sz w:val="24"/>
              </w:rPr>
              <w:t xml:space="preserve">134,60</w:t>
            </w:r>
          </w:p>
        </w:tc>
      </w:tr>
      <w:tr>
        <w:tc>
          <w:tcPr>
            <w:tcW w:w="1191" w:type="dxa"/>
          </w:tcPr>
          <w:p>
            <w:pPr>
              <w:pStyle w:val="0"/>
              <w:jc w:val="center"/>
            </w:pPr>
            <w:r>
              <w:rPr>
                <w:sz w:val="24"/>
              </w:rPr>
              <w:t xml:space="preserve">6.3</w:t>
            </w:r>
          </w:p>
        </w:tc>
        <w:tc>
          <w:tcPr>
            <w:tcW w:w="4195" w:type="dxa"/>
          </w:tcPr>
          <w:p>
            <w:pPr>
              <w:pStyle w:val="0"/>
            </w:pPr>
            <w:r>
              <w:rPr>
                <w:sz w:val="24"/>
              </w:rPr>
              <w:t xml:space="preserve">Социально-психологические услуги:</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6.3.1</w:t>
            </w:r>
          </w:p>
        </w:tc>
        <w:tc>
          <w:tcPr>
            <w:tcW w:w="4195" w:type="dxa"/>
          </w:tcPr>
          <w:p>
            <w:pPr>
              <w:pStyle w:val="0"/>
            </w:pPr>
            <w:r>
              <w:rPr>
                <w:sz w:val="24"/>
              </w:rPr>
              <w:t xml:space="preserve">Социально-психологический патронаж</w:t>
            </w:r>
          </w:p>
        </w:tc>
        <w:tc>
          <w:tcPr>
            <w:tcW w:w="1417" w:type="dxa"/>
          </w:tcPr>
          <w:p>
            <w:pPr>
              <w:pStyle w:val="0"/>
              <w:jc w:val="center"/>
            </w:pPr>
            <w:r>
              <w:rPr>
                <w:sz w:val="24"/>
              </w:rPr>
              <w:t xml:space="preserve">10</w:t>
            </w:r>
          </w:p>
        </w:tc>
        <w:tc>
          <w:tcPr>
            <w:tcW w:w="2098" w:type="dxa"/>
          </w:tcPr>
          <w:p>
            <w:pPr>
              <w:pStyle w:val="0"/>
              <w:jc w:val="center"/>
            </w:pPr>
            <w:r>
              <w:rPr>
                <w:sz w:val="24"/>
              </w:rPr>
              <w:t xml:space="preserve">9</w:t>
            </w:r>
          </w:p>
        </w:tc>
        <w:tc>
          <w:tcPr>
            <w:tcW w:w="1531" w:type="dxa"/>
          </w:tcPr>
          <w:p>
            <w:pPr>
              <w:pStyle w:val="0"/>
              <w:jc w:val="center"/>
            </w:pPr>
            <w:r>
              <w:rPr>
                <w:sz w:val="24"/>
              </w:rPr>
              <w:t xml:space="preserve">44,87</w:t>
            </w:r>
          </w:p>
        </w:tc>
      </w:tr>
      <w:tr>
        <w:tc>
          <w:tcPr>
            <w:tcW w:w="1191" w:type="dxa"/>
          </w:tcPr>
          <w:p>
            <w:pPr>
              <w:pStyle w:val="0"/>
              <w:jc w:val="center"/>
            </w:pPr>
            <w:r>
              <w:rPr>
                <w:sz w:val="24"/>
              </w:rPr>
              <w:t xml:space="preserve">6.3.2</w:t>
            </w:r>
          </w:p>
        </w:tc>
        <w:tc>
          <w:tcPr>
            <w:tcW w:w="419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 в рамках социальной интеграции</w:t>
            </w:r>
          </w:p>
        </w:tc>
        <w:tc>
          <w:tcPr>
            <w:tcW w:w="1417" w:type="dxa"/>
          </w:tcPr>
          <w:p>
            <w:pPr>
              <w:pStyle w:val="0"/>
              <w:jc w:val="center"/>
            </w:pPr>
            <w:r>
              <w:rPr>
                <w:sz w:val="24"/>
              </w:rPr>
              <w:t xml:space="preserve">60</w:t>
            </w:r>
          </w:p>
        </w:tc>
        <w:tc>
          <w:tcPr>
            <w:tcW w:w="2098" w:type="dxa"/>
          </w:tcPr>
          <w:p>
            <w:pPr>
              <w:pStyle w:val="0"/>
              <w:jc w:val="center"/>
            </w:pPr>
            <w:r>
              <w:rPr>
                <w:sz w:val="24"/>
              </w:rPr>
              <w:t xml:space="preserve">4</w:t>
            </w:r>
          </w:p>
        </w:tc>
        <w:tc>
          <w:tcPr>
            <w:tcW w:w="1531" w:type="dxa"/>
          </w:tcPr>
          <w:p>
            <w:pPr>
              <w:pStyle w:val="0"/>
              <w:jc w:val="center"/>
            </w:pPr>
            <w:r>
              <w:rPr>
                <w:sz w:val="24"/>
              </w:rPr>
              <w:t xml:space="preserve">278,58</w:t>
            </w:r>
          </w:p>
        </w:tc>
      </w:tr>
      <w:tr>
        <w:tc>
          <w:tcPr>
            <w:tcW w:w="1191" w:type="dxa"/>
          </w:tcPr>
          <w:p>
            <w:pPr>
              <w:pStyle w:val="0"/>
              <w:jc w:val="center"/>
            </w:pPr>
            <w:r>
              <w:rPr>
                <w:sz w:val="24"/>
              </w:rPr>
              <w:t xml:space="preserve">6.4</w:t>
            </w:r>
          </w:p>
        </w:tc>
        <w:tc>
          <w:tcPr>
            <w:tcW w:w="4195" w:type="dxa"/>
          </w:tcPr>
          <w:p>
            <w:pPr>
              <w:pStyle w:val="0"/>
            </w:pPr>
            <w:r>
              <w:rPr>
                <w:sz w:val="24"/>
              </w:rPr>
              <w:t xml:space="preserve">Социально-правовые услуги:</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6.4.1</w:t>
            </w:r>
          </w:p>
        </w:tc>
        <w:tc>
          <w:tcPr>
            <w:tcW w:w="4195"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1417" w:type="dxa"/>
          </w:tcPr>
          <w:p>
            <w:pPr>
              <w:pStyle w:val="0"/>
              <w:jc w:val="center"/>
            </w:pPr>
            <w:r>
              <w:rPr>
                <w:sz w:val="24"/>
              </w:rPr>
              <w:t xml:space="preserve">60</w:t>
            </w:r>
          </w:p>
        </w:tc>
        <w:tc>
          <w:tcPr>
            <w:tcW w:w="2098" w:type="dxa"/>
          </w:tcPr>
          <w:p>
            <w:pPr>
              <w:pStyle w:val="0"/>
              <w:jc w:val="center"/>
            </w:pPr>
            <w:r>
              <w:rPr>
                <w:sz w:val="24"/>
              </w:rPr>
              <w:t xml:space="preserve">1</w:t>
            </w:r>
          </w:p>
        </w:tc>
        <w:tc>
          <w:tcPr>
            <w:tcW w:w="1531" w:type="dxa"/>
          </w:tcPr>
          <w:p>
            <w:pPr>
              <w:pStyle w:val="0"/>
              <w:jc w:val="center"/>
            </w:pPr>
            <w:r>
              <w:rPr>
                <w:sz w:val="24"/>
              </w:rPr>
              <w:t xml:space="preserve">184,18</w:t>
            </w:r>
          </w:p>
        </w:tc>
      </w:tr>
      <w:tr>
        <w:tc>
          <w:tcPr>
            <w:tcW w:w="1191" w:type="dxa"/>
          </w:tcPr>
          <w:p>
            <w:pPr>
              <w:pStyle w:val="0"/>
              <w:jc w:val="center"/>
            </w:pPr>
            <w:r>
              <w:rPr>
                <w:sz w:val="24"/>
              </w:rPr>
              <w:t xml:space="preserve">6.4.2</w:t>
            </w:r>
          </w:p>
        </w:tc>
        <w:tc>
          <w:tcPr>
            <w:tcW w:w="4195" w:type="dxa"/>
          </w:tcPr>
          <w:p>
            <w:pPr>
              <w:pStyle w:val="0"/>
            </w:pPr>
            <w:r>
              <w:rPr>
                <w:sz w:val="24"/>
              </w:rPr>
              <w:t xml:space="preserve">Оказание помощи в получении юридических услуг (в том числе бесплатно)</w:t>
            </w:r>
          </w:p>
        </w:tc>
        <w:tc>
          <w:tcPr>
            <w:tcW w:w="1417" w:type="dxa"/>
          </w:tcPr>
          <w:p>
            <w:pPr>
              <w:pStyle w:val="0"/>
              <w:jc w:val="center"/>
            </w:pPr>
            <w:r>
              <w:rPr>
                <w:sz w:val="24"/>
              </w:rPr>
              <w:t xml:space="preserve">10</w:t>
            </w:r>
          </w:p>
        </w:tc>
        <w:tc>
          <w:tcPr>
            <w:tcW w:w="2098" w:type="dxa"/>
          </w:tcPr>
          <w:p>
            <w:pPr>
              <w:pStyle w:val="0"/>
              <w:jc w:val="center"/>
            </w:pPr>
            <w:r>
              <w:rPr>
                <w:sz w:val="24"/>
              </w:rPr>
              <w:t xml:space="preserve">1</w:t>
            </w:r>
          </w:p>
        </w:tc>
        <w:tc>
          <w:tcPr>
            <w:tcW w:w="1531" w:type="dxa"/>
          </w:tcPr>
          <w:p>
            <w:pPr>
              <w:pStyle w:val="0"/>
              <w:jc w:val="center"/>
            </w:pPr>
            <w:r>
              <w:rPr>
                <w:sz w:val="24"/>
              </w:rPr>
              <w:t xml:space="preserve">44,87</w:t>
            </w:r>
          </w:p>
        </w:tc>
      </w:tr>
      <w:tr>
        <w:tc>
          <w:tcPr>
            <w:tcW w:w="1191" w:type="dxa"/>
          </w:tcPr>
          <w:p>
            <w:pPr>
              <w:pStyle w:val="0"/>
              <w:jc w:val="center"/>
            </w:pPr>
            <w:r>
              <w:rPr>
                <w:sz w:val="24"/>
              </w:rPr>
              <w:t xml:space="preserve">6.4.3</w:t>
            </w:r>
          </w:p>
        </w:tc>
        <w:tc>
          <w:tcPr>
            <w:tcW w:w="4195" w:type="dxa"/>
          </w:tcPr>
          <w:p>
            <w:pPr>
              <w:pStyle w:val="0"/>
            </w:pPr>
            <w:r>
              <w:rPr>
                <w:sz w:val="24"/>
              </w:rPr>
              <w:t xml:space="preserve">Оказание помощи в защите прав и законных интересов получателей социальных услуг социальных услуг в рамках социальной интеграции</w:t>
            </w:r>
          </w:p>
        </w:tc>
        <w:tc>
          <w:tcPr>
            <w:tcW w:w="1417" w:type="dxa"/>
          </w:tcPr>
          <w:p>
            <w:pPr>
              <w:pStyle w:val="0"/>
              <w:jc w:val="center"/>
            </w:pPr>
            <w:r>
              <w:rPr>
                <w:sz w:val="24"/>
              </w:rPr>
              <w:t xml:space="preserve">10</w:t>
            </w:r>
          </w:p>
        </w:tc>
        <w:tc>
          <w:tcPr>
            <w:tcW w:w="2098" w:type="dxa"/>
          </w:tcPr>
          <w:p>
            <w:pPr>
              <w:pStyle w:val="0"/>
              <w:jc w:val="center"/>
            </w:pPr>
            <w:r>
              <w:rPr>
                <w:sz w:val="24"/>
              </w:rPr>
              <w:t xml:space="preserve">2</w:t>
            </w:r>
          </w:p>
        </w:tc>
        <w:tc>
          <w:tcPr>
            <w:tcW w:w="1531" w:type="dxa"/>
          </w:tcPr>
          <w:p>
            <w:pPr>
              <w:pStyle w:val="0"/>
              <w:jc w:val="center"/>
            </w:pPr>
            <w:r>
              <w:rPr>
                <w:sz w:val="24"/>
              </w:rPr>
              <w:t xml:space="preserve">52,97</w:t>
            </w:r>
          </w:p>
        </w:tc>
      </w:tr>
      <w:tr>
        <w:tc>
          <w:tcPr>
            <w:tcW w:w="1191" w:type="dxa"/>
          </w:tcPr>
          <w:p>
            <w:pPr>
              <w:pStyle w:val="0"/>
              <w:jc w:val="center"/>
            </w:pPr>
            <w:r>
              <w:rPr>
                <w:sz w:val="24"/>
              </w:rPr>
              <w:t xml:space="preserve">6.5</w:t>
            </w:r>
          </w:p>
        </w:tc>
        <w:tc>
          <w:tcPr>
            <w:tcW w:w="4195" w:type="dxa"/>
          </w:tcPr>
          <w:p>
            <w:pPr>
              <w:pStyle w:val="0"/>
            </w:pPr>
            <w:r>
              <w:rPr>
                <w:sz w:val="24"/>
              </w:rPr>
              <w:t xml:space="preserve">Социально-трудовые услуги:</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6.5.1</w:t>
            </w:r>
          </w:p>
        </w:tc>
        <w:tc>
          <w:tcPr>
            <w:tcW w:w="4195" w:type="dxa"/>
          </w:tcPr>
          <w:p>
            <w:pPr>
              <w:pStyle w:val="0"/>
            </w:pPr>
            <w:r>
              <w:rPr>
                <w:sz w:val="24"/>
              </w:rPr>
              <w:t xml:space="preserve">Оказание помощи в трудоустройстве в рамках социальной интеграции</w:t>
            </w:r>
          </w:p>
        </w:tc>
        <w:tc>
          <w:tcPr>
            <w:tcW w:w="1417" w:type="dxa"/>
          </w:tcPr>
          <w:p>
            <w:pPr>
              <w:pStyle w:val="0"/>
              <w:jc w:val="center"/>
            </w:pPr>
            <w:r>
              <w:rPr>
                <w:sz w:val="24"/>
              </w:rPr>
              <w:t xml:space="preserve">10</w:t>
            </w:r>
          </w:p>
        </w:tc>
        <w:tc>
          <w:tcPr>
            <w:tcW w:w="2098" w:type="dxa"/>
          </w:tcPr>
          <w:p>
            <w:pPr>
              <w:pStyle w:val="0"/>
              <w:jc w:val="center"/>
            </w:pPr>
            <w:r>
              <w:rPr>
                <w:sz w:val="24"/>
              </w:rPr>
              <w:t xml:space="preserve">2</w:t>
            </w:r>
          </w:p>
        </w:tc>
        <w:tc>
          <w:tcPr>
            <w:tcW w:w="1531" w:type="dxa"/>
          </w:tcPr>
          <w:p>
            <w:pPr>
              <w:pStyle w:val="0"/>
              <w:jc w:val="center"/>
            </w:pPr>
            <w:r>
              <w:rPr>
                <w:sz w:val="24"/>
              </w:rPr>
              <w:t xml:space="preserve">63,21</w:t>
            </w:r>
          </w:p>
        </w:tc>
      </w:tr>
      <w:tr>
        <w:tc>
          <w:tcPr>
            <w:tcW w:w="1191" w:type="dxa"/>
          </w:tcPr>
          <w:p>
            <w:pPr>
              <w:pStyle w:val="0"/>
              <w:jc w:val="center"/>
            </w:pPr>
            <w:r>
              <w:rPr>
                <w:sz w:val="24"/>
              </w:rPr>
              <w:t xml:space="preserve">6.6</w:t>
            </w:r>
          </w:p>
        </w:tc>
        <w:tc>
          <w:tcPr>
            <w:tcW w:w="4195"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6.6.1</w:t>
            </w:r>
          </w:p>
        </w:tc>
        <w:tc>
          <w:tcPr>
            <w:tcW w:w="4195" w:type="dxa"/>
          </w:tcPr>
          <w:p>
            <w:pPr>
              <w:pStyle w:val="0"/>
            </w:pPr>
            <w:r>
              <w:rPr>
                <w:sz w:val="24"/>
              </w:rPr>
              <w:t xml:space="preserve">Обучение навыкам самообслуживания, поведения в быту и общественных местах в рамках социальной интеграции</w:t>
            </w:r>
          </w:p>
        </w:tc>
        <w:tc>
          <w:tcPr>
            <w:tcW w:w="1417" w:type="dxa"/>
          </w:tcPr>
          <w:p>
            <w:pPr>
              <w:pStyle w:val="0"/>
              <w:jc w:val="center"/>
            </w:pPr>
            <w:r>
              <w:rPr>
                <w:sz w:val="24"/>
              </w:rPr>
              <w:t xml:space="preserve">40</w:t>
            </w:r>
          </w:p>
        </w:tc>
        <w:tc>
          <w:tcPr>
            <w:tcW w:w="2098" w:type="dxa"/>
          </w:tcPr>
          <w:p>
            <w:pPr>
              <w:pStyle w:val="0"/>
              <w:jc w:val="center"/>
            </w:pPr>
            <w:r>
              <w:rPr>
                <w:sz w:val="24"/>
              </w:rPr>
              <w:t xml:space="preserve">23</w:t>
            </w:r>
          </w:p>
        </w:tc>
        <w:tc>
          <w:tcPr>
            <w:tcW w:w="1531" w:type="dxa"/>
          </w:tcPr>
          <w:p>
            <w:pPr>
              <w:pStyle w:val="0"/>
              <w:jc w:val="center"/>
            </w:pPr>
            <w:r>
              <w:rPr>
                <w:sz w:val="24"/>
              </w:rPr>
              <w:t xml:space="preserve">216,44</w:t>
            </w:r>
          </w:p>
        </w:tc>
      </w:tr>
      <w:tr>
        <w:tc>
          <w:tcPr>
            <w:gridSpan w:val="5"/>
            <w:tcW w:w="10432" w:type="dxa"/>
          </w:tcPr>
          <w:bookmarkStart w:id="599" w:name="P599"/>
          <w:bookmarkEnd w:id="599"/>
          <w:p>
            <w:pPr>
              <w:pStyle w:val="0"/>
              <w:outlineLvl w:val="1"/>
              <w:jc w:val="center"/>
            </w:pPr>
            <w:r>
              <w:rPr>
                <w:sz w:val="24"/>
              </w:rPr>
              <w:t xml:space="preserve">7. Социальные услуги, предоставляемые детям-инвалидам в стационарной форме социального обслуживания с временным проживанием</w:t>
            </w:r>
          </w:p>
        </w:tc>
      </w:tr>
      <w:tr>
        <w:tc>
          <w:tcPr>
            <w:tcW w:w="1191" w:type="dxa"/>
          </w:tcPr>
          <w:p>
            <w:pPr>
              <w:pStyle w:val="0"/>
              <w:jc w:val="center"/>
            </w:pPr>
            <w:r>
              <w:rPr>
                <w:sz w:val="24"/>
              </w:rPr>
              <w:t xml:space="preserve">7.1</w:t>
            </w:r>
          </w:p>
        </w:tc>
        <w:tc>
          <w:tcPr>
            <w:tcW w:w="4195" w:type="dxa"/>
          </w:tcPr>
          <w:p>
            <w:pPr>
              <w:pStyle w:val="0"/>
            </w:pPr>
            <w:r>
              <w:rPr>
                <w:sz w:val="24"/>
              </w:rPr>
              <w:t xml:space="preserve">Социально-бытовые услуги, социально-медицинские услуги, социально-психологические услуги, социально-педагогические услуги, социально-трудовые услуги, услуги в целях повышения коммуникативного потенциала получателей социальных услуг, имеющих ограничения жизнедеятельности (в том числе детей-инвалидов), в том числе:</w:t>
            </w:r>
          </w:p>
        </w:tc>
        <w:tc>
          <w:tcPr>
            <w:tcW w:w="1417" w:type="dxa"/>
            <w:tcBorders>
              <w:bottom w:val="nil"/>
            </w:tcBorders>
            <w:vMerge w:val="restart"/>
          </w:tcPr>
          <w:p>
            <w:pPr>
              <w:pStyle w:val="0"/>
              <w:jc w:val="center"/>
            </w:pPr>
            <w:r>
              <w:rPr>
                <w:sz w:val="24"/>
              </w:rPr>
              <w:t xml:space="preserve">1440</w:t>
            </w:r>
          </w:p>
        </w:tc>
        <w:tc>
          <w:tcPr>
            <w:tcW w:w="2098" w:type="dxa"/>
            <w:tcBorders>
              <w:bottom w:val="nil"/>
            </w:tcBorders>
            <w:vMerge w:val="restart"/>
          </w:tcPr>
          <w:p>
            <w:pPr>
              <w:pStyle w:val="0"/>
              <w:jc w:val="center"/>
            </w:pPr>
            <w:r>
              <w:rPr>
                <w:sz w:val="24"/>
              </w:rPr>
              <w:t xml:space="preserve">23</w:t>
            </w:r>
          </w:p>
        </w:tc>
        <w:tc>
          <w:tcPr>
            <w:tcW w:w="1531" w:type="dxa"/>
            <w:tcBorders>
              <w:bottom w:val="nil"/>
            </w:tcBorders>
            <w:vMerge w:val="restart"/>
          </w:tcPr>
          <w:p>
            <w:pPr>
              <w:pStyle w:val="0"/>
              <w:jc w:val="center"/>
            </w:pPr>
            <w:r>
              <w:rPr>
                <w:sz w:val="24"/>
              </w:rPr>
              <w:t xml:space="preserve">2148,32</w:t>
            </w:r>
          </w:p>
        </w:tc>
      </w:tr>
      <w:tr>
        <w:tc>
          <w:tcPr>
            <w:tcW w:w="1191" w:type="dxa"/>
          </w:tcPr>
          <w:p>
            <w:pPr>
              <w:pStyle w:val="0"/>
              <w:jc w:val="center"/>
            </w:pPr>
            <w:r>
              <w:rPr>
                <w:sz w:val="24"/>
              </w:rPr>
              <w:t xml:space="preserve">7.1.1</w:t>
            </w:r>
          </w:p>
        </w:tc>
        <w:tc>
          <w:tcPr>
            <w:tcW w:w="4195" w:type="dxa"/>
          </w:tcPr>
          <w:p>
            <w:pPr>
              <w:pStyle w:val="0"/>
            </w:pPr>
            <w:r>
              <w:rPr>
                <w:sz w:val="24"/>
              </w:rPr>
              <w:t xml:space="preserve">Социально-бытовые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7.1.1.1</w:t>
            </w:r>
          </w:p>
        </w:tc>
        <w:tc>
          <w:tcPr>
            <w:tcW w:w="4195" w:type="dxa"/>
          </w:tcPr>
          <w:p>
            <w:pPr>
              <w:pStyle w:val="0"/>
            </w:pPr>
            <w:r>
              <w:rPr>
                <w:sz w:val="24"/>
              </w:rPr>
              <w:t xml:space="preserve">Обеспечение площадью жилых помещений в соответствии с утвержденными нормативами; уборка жилых помещений и мест общего пользования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7.1.1.2</w:t>
            </w:r>
          </w:p>
        </w:tc>
        <w:tc>
          <w:tcPr>
            <w:tcW w:w="4195" w:type="dxa"/>
          </w:tcPr>
          <w:p>
            <w:pPr>
              <w:pStyle w:val="0"/>
            </w:pPr>
            <w:r>
              <w:rPr>
                <w:sz w:val="24"/>
              </w:rPr>
              <w:t xml:space="preserve">Обеспечение питанием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7.1.1.3</w:t>
            </w:r>
          </w:p>
        </w:tc>
        <w:tc>
          <w:tcPr>
            <w:tcW w:w="4195" w:type="dxa"/>
          </w:tcPr>
          <w:p>
            <w:pPr>
              <w:pStyle w:val="0"/>
            </w:pPr>
            <w:r>
              <w:rPr>
                <w:sz w:val="24"/>
              </w:rPr>
              <w:t xml:space="preserve">Обеспечение мягким инвентарем (постельными принадлежностями) согласно утвержденным нормативам</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7.1.2</w:t>
            </w:r>
          </w:p>
        </w:tc>
        <w:tc>
          <w:tcPr>
            <w:tcW w:w="4195" w:type="dxa"/>
          </w:tcPr>
          <w:p>
            <w:pPr>
              <w:pStyle w:val="0"/>
            </w:pPr>
            <w:r>
              <w:rPr>
                <w:sz w:val="24"/>
              </w:rPr>
              <w:t xml:space="preserve">Социально-медицинские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7.1.2.1</w:t>
            </w:r>
          </w:p>
        </w:tc>
        <w:tc>
          <w:tcPr>
            <w:tcW w:w="419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7.1.2.2</w:t>
            </w:r>
          </w:p>
        </w:tc>
        <w:tc>
          <w:tcPr>
            <w:tcW w:w="419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7.1.2.3</w:t>
            </w:r>
          </w:p>
        </w:tc>
        <w:tc>
          <w:tcPr>
            <w:tcW w:w="419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7.1.3</w:t>
            </w:r>
          </w:p>
        </w:tc>
        <w:tc>
          <w:tcPr>
            <w:tcW w:w="4195" w:type="dxa"/>
          </w:tcPr>
          <w:p>
            <w:pPr>
              <w:pStyle w:val="0"/>
            </w:pPr>
            <w:r>
              <w:rPr>
                <w:sz w:val="24"/>
              </w:rPr>
              <w:t xml:space="preserve">Социально-психологические услуги:</w:t>
            </w:r>
          </w:p>
        </w:tc>
        <w:tc>
          <w:tcPr>
            <w:tcW w:w="1417" w:type="dxa"/>
            <w:tcBorders>
              <w:top w:val="nil"/>
            </w:tcBorders>
            <w:vMerge w:val="restart"/>
          </w:tcPr>
          <w:p>
            <w:pPr>
              <w:pStyle w:val="0"/>
              <w:jc w:val="both"/>
            </w:pPr>
            <w:r>
              <w:rPr>
                <w:sz w:val="24"/>
              </w:rPr>
            </w:r>
          </w:p>
        </w:tc>
        <w:tc>
          <w:tcPr>
            <w:tcW w:w="2098" w:type="dxa"/>
            <w:tcBorders>
              <w:top w:val="nil"/>
            </w:tcBorders>
            <w:vMerge w:val="restart"/>
          </w:tcPr>
          <w:p>
            <w:pPr>
              <w:pStyle w:val="0"/>
              <w:jc w:val="both"/>
            </w:pPr>
            <w:r>
              <w:rPr>
                <w:sz w:val="24"/>
              </w:rPr>
            </w:r>
          </w:p>
        </w:tc>
        <w:tc>
          <w:tcPr>
            <w:tcW w:w="1531" w:type="dxa"/>
            <w:tcBorders>
              <w:top w:val="nil"/>
            </w:tcBorders>
            <w:vMerge w:val="restart"/>
          </w:tcPr>
          <w:p>
            <w:pPr>
              <w:pStyle w:val="0"/>
              <w:jc w:val="both"/>
            </w:pPr>
            <w:r>
              <w:rPr>
                <w:sz w:val="24"/>
              </w:rPr>
            </w:r>
          </w:p>
        </w:tc>
      </w:tr>
      <w:tr>
        <w:tc>
          <w:tcPr>
            <w:tcW w:w="1191" w:type="dxa"/>
          </w:tcPr>
          <w:p>
            <w:pPr>
              <w:pStyle w:val="0"/>
              <w:jc w:val="center"/>
            </w:pPr>
            <w:r>
              <w:rPr>
                <w:sz w:val="24"/>
              </w:rPr>
              <w:t xml:space="preserve">7.1.3.1</w:t>
            </w:r>
          </w:p>
        </w:tc>
        <w:tc>
          <w:tcPr>
            <w:tcW w:w="4195" w:type="dxa"/>
          </w:tcPr>
          <w:p>
            <w:pPr>
              <w:pStyle w:val="0"/>
            </w:pPr>
            <w:r>
              <w:rPr>
                <w:sz w:val="24"/>
              </w:rPr>
              <w:t xml:space="preserve">Социально-психологический патронаж</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7.1.3.2</w:t>
            </w:r>
          </w:p>
        </w:tc>
        <w:tc>
          <w:tcPr>
            <w:tcW w:w="419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7.1.4</w:t>
            </w:r>
          </w:p>
        </w:tc>
        <w:tc>
          <w:tcPr>
            <w:tcW w:w="4195" w:type="dxa"/>
          </w:tcPr>
          <w:p>
            <w:pPr>
              <w:pStyle w:val="0"/>
            </w:pPr>
            <w:r>
              <w:rPr>
                <w:sz w:val="24"/>
              </w:rPr>
              <w:t xml:space="preserve">Социально-педагогические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7.1.4.1</w:t>
            </w:r>
          </w:p>
        </w:tc>
        <w:tc>
          <w:tcPr>
            <w:tcW w:w="4195" w:type="dxa"/>
          </w:tcPr>
          <w:p>
            <w:pPr>
              <w:pStyle w:val="0"/>
            </w:pPr>
            <w:r>
              <w:rPr>
                <w:sz w:val="24"/>
              </w:rPr>
              <w:t xml:space="preserve">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7.1.4.2</w:t>
            </w:r>
          </w:p>
        </w:tc>
        <w:tc>
          <w:tcPr>
            <w:tcW w:w="4195" w:type="dxa"/>
          </w:tcPr>
          <w:p>
            <w:pPr>
              <w:pStyle w:val="0"/>
            </w:pPr>
            <w:r>
              <w:rPr>
                <w:sz w:val="24"/>
              </w:rPr>
              <w:t xml:space="preserve">Социально-педагогическая коррекция, включая диагностику и консультирование</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7.1.4.3</w:t>
            </w:r>
          </w:p>
        </w:tc>
        <w:tc>
          <w:tcPr>
            <w:tcW w:w="4195" w:type="dxa"/>
          </w:tcPr>
          <w:p>
            <w:pPr>
              <w:pStyle w:val="0"/>
            </w:pPr>
            <w:r>
              <w:rPr>
                <w:sz w:val="24"/>
              </w:rPr>
              <w:t xml:space="preserve">Формирование позитивных интересов получателей социальных услуг (в том числе в сфере досуга)</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7.1.4.4</w:t>
            </w:r>
          </w:p>
        </w:tc>
        <w:tc>
          <w:tcPr>
            <w:tcW w:w="4195" w:type="dxa"/>
          </w:tcPr>
          <w:p>
            <w:pPr>
              <w:pStyle w:val="0"/>
            </w:pPr>
            <w:r>
              <w:rPr>
                <w:sz w:val="24"/>
              </w:rPr>
              <w:t xml:space="preserve">Организация досуга (праздники, экскурсии и другие культурные мероприятия)</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7.1.5</w:t>
            </w:r>
          </w:p>
        </w:tc>
        <w:tc>
          <w:tcPr>
            <w:tcW w:w="4195" w:type="dxa"/>
          </w:tcPr>
          <w:p>
            <w:pPr>
              <w:pStyle w:val="0"/>
            </w:pPr>
            <w:r>
              <w:rPr>
                <w:sz w:val="24"/>
              </w:rPr>
              <w:t xml:space="preserve">Социально-трудовые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7.1.5.1</w:t>
            </w:r>
          </w:p>
        </w:tc>
        <w:tc>
          <w:tcPr>
            <w:tcW w:w="4195" w:type="dxa"/>
          </w:tcPr>
          <w:p>
            <w:pPr>
              <w:pStyle w:val="0"/>
            </w:pPr>
            <w:r>
              <w:rPr>
                <w:sz w:val="24"/>
              </w:rPr>
              <w:t xml:space="preserve">Организация помощи в получении образования и(или) профессии инвалидами (детьми-инвалидами) в соответствии с их способностями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7.1.6</w:t>
            </w:r>
          </w:p>
        </w:tc>
        <w:tc>
          <w:tcPr>
            <w:tcW w:w="4195"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7.1.6.1</w:t>
            </w:r>
          </w:p>
        </w:tc>
        <w:tc>
          <w:tcPr>
            <w:tcW w:w="4195" w:type="dxa"/>
          </w:tcPr>
          <w:p>
            <w:pPr>
              <w:pStyle w:val="0"/>
            </w:pPr>
            <w:r>
              <w:rPr>
                <w:sz w:val="24"/>
              </w:rPr>
              <w:t xml:space="preserve">Проведение социально-реабилитационных мероприятий в сфере социального обслуживания</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7.1.6.2</w:t>
            </w:r>
          </w:p>
        </w:tc>
        <w:tc>
          <w:tcPr>
            <w:tcW w:w="4195" w:type="dxa"/>
          </w:tcPr>
          <w:p>
            <w:pPr>
              <w:pStyle w:val="0"/>
            </w:pPr>
            <w:r>
              <w:rPr>
                <w:sz w:val="24"/>
              </w:rPr>
              <w:t xml:space="preserve">Обучение навыкам самообслуживания, поведения в быту и общественных местах</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7.2</w:t>
            </w:r>
          </w:p>
        </w:tc>
        <w:tc>
          <w:tcPr>
            <w:tcW w:w="4195" w:type="dxa"/>
          </w:tcPr>
          <w:p>
            <w:pPr>
              <w:pStyle w:val="0"/>
            </w:pPr>
            <w:r>
              <w:rPr>
                <w:sz w:val="24"/>
              </w:rPr>
              <w:t xml:space="preserve">Социально-бытовые услуги (в дополнение к услугам, указанным в </w:t>
            </w:r>
            <w:hyperlink w:history="0" w:anchor="P599" w:tooltip="7. Социальные услуги, предоставляемые детям-инвалидам в стационарной форме социального обслуживания с временным проживанием">
              <w:r>
                <w:rPr>
                  <w:sz w:val="24"/>
                  <w:color w:val="0000ff"/>
                </w:rPr>
                <w:t xml:space="preserve">пункте 7</w:t>
              </w:r>
            </w:hyperlink>
            <w:r>
              <w:rPr>
                <w:sz w:val="24"/>
              </w:rPr>
              <w:t xml:space="preserve">):</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7.2.1</w:t>
            </w:r>
          </w:p>
        </w:tc>
        <w:tc>
          <w:tcPr>
            <w:tcW w:w="4195" w:type="dxa"/>
          </w:tcPr>
          <w:p>
            <w:pPr>
              <w:pStyle w:val="0"/>
            </w:pPr>
            <w:r>
              <w:rPr>
                <w:sz w:val="24"/>
              </w:rPr>
              <w:t xml:space="preserve">Помощь в приеме пищи (кормление)</w:t>
            </w:r>
          </w:p>
        </w:tc>
        <w:tc>
          <w:tcPr>
            <w:tcW w:w="1417" w:type="dxa"/>
          </w:tcPr>
          <w:p>
            <w:pPr>
              <w:pStyle w:val="0"/>
              <w:jc w:val="center"/>
            </w:pPr>
            <w:r>
              <w:rPr>
                <w:sz w:val="24"/>
              </w:rPr>
              <w:t xml:space="preserve">30</w:t>
            </w:r>
          </w:p>
        </w:tc>
        <w:tc>
          <w:tcPr>
            <w:tcW w:w="2098" w:type="dxa"/>
          </w:tcPr>
          <w:p>
            <w:pPr>
              <w:pStyle w:val="0"/>
              <w:jc w:val="center"/>
            </w:pPr>
            <w:r>
              <w:rPr>
                <w:sz w:val="24"/>
              </w:rPr>
              <w:t xml:space="preserve">115</w:t>
            </w:r>
          </w:p>
        </w:tc>
        <w:tc>
          <w:tcPr>
            <w:tcW w:w="1531" w:type="dxa"/>
          </w:tcPr>
          <w:p>
            <w:pPr>
              <w:pStyle w:val="0"/>
              <w:jc w:val="center"/>
            </w:pPr>
            <w:r>
              <w:rPr>
                <w:sz w:val="24"/>
              </w:rPr>
              <w:t xml:space="preserve">233,30</w:t>
            </w:r>
          </w:p>
        </w:tc>
      </w:tr>
      <w:tr>
        <w:tc>
          <w:tcPr>
            <w:gridSpan w:val="5"/>
            <w:tcW w:w="10432" w:type="dxa"/>
          </w:tcPr>
          <w:bookmarkStart w:id="657" w:name="P657"/>
          <w:bookmarkEnd w:id="657"/>
          <w:p>
            <w:pPr>
              <w:pStyle w:val="0"/>
              <w:outlineLvl w:val="1"/>
              <w:jc w:val="center"/>
            </w:pPr>
            <w:r>
              <w:rPr>
                <w:sz w:val="24"/>
              </w:rPr>
              <w:t xml:space="preserve">8. Социальные услуги, предоставляемые детям-инвалидам в полустационарной форме социального обслуживания</w:t>
            </w:r>
          </w:p>
        </w:tc>
      </w:tr>
      <w:tr>
        <w:tc>
          <w:tcPr>
            <w:tcW w:w="1191" w:type="dxa"/>
          </w:tcPr>
          <w:p>
            <w:pPr>
              <w:pStyle w:val="0"/>
              <w:jc w:val="center"/>
            </w:pPr>
            <w:r>
              <w:rPr>
                <w:sz w:val="24"/>
              </w:rPr>
              <w:t xml:space="preserve">8.1</w:t>
            </w:r>
          </w:p>
        </w:tc>
        <w:tc>
          <w:tcPr>
            <w:tcW w:w="4195" w:type="dxa"/>
          </w:tcPr>
          <w:p>
            <w:pPr>
              <w:pStyle w:val="0"/>
            </w:pPr>
            <w:r>
              <w:rPr>
                <w:sz w:val="24"/>
              </w:rPr>
              <w:t xml:space="preserve">Социально-бытовые услуги, социально-медицинские услуги, социально-психологические услуги, социально-педагогические услуги, социально-трудовые услуги, услуги в целях повышения коммуникативного потенциала получателей социальных услуг, имеющих ограничения жизнедеятельности (в том числе детей-инвалидов), в том числе:</w:t>
            </w:r>
          </w:p>
        </w:tc>
        <w:tc>
          <w:tcPr>
            <w:tcW w:w="1417" w:type="dxa"/>
            <w:tcBorders>
              <w:bottom w:val="nil"/>
            </w:tcBorders>
            <w:vMerge w:val="restart"/>
          </w:tcPr>
          <w:p>
            <w:pPr>
              <w:pStyle w:val="0"/>
              <w:jc w:val="center"/>
            </w:pPr>
            <w:r>
              <w:rPr>
                <w:sz w:val="24"/>
              </w:rPr>
              <w:t xml:space="preserve">480</w:t>
            </w:r>
          </w:p>
        </w:tc>
        <w:tc>
          <w:tcPr>
            <w:tcW w:w="2098" w:type="dxa"/>
            <w:tcBorders>
              <w:bottom w:val="nil"/>
            </w:tcBorders>
            <w:vMerge w:val="restart"/>
          </w:tcPr>
          <w:p>
            <w:pPr>
              <w:pStyle w:val="0"/>
              <w:jc w:val="center"/>
            </w:pPr>
            <w:r>
              <w:rPr>
                <w:sz w:val="24"/>
              </w:rPr>
              <w:t xml:space="preserve">23</w:t>
            </w:r>
          </w:p>
        </w:tc>
        <w:tc>
          <w:tcPr>
            <w:tcW w:w="1531" w:type="dxa"/>
            <w:tcBorders>
              <w:bottom w:val="nil"/>
            </w:tcBorders>
            <w:vMerge w:val="restart"/>
          </w:tcPr>
          <w:p>
            <w:pPr>
              <w:pStyle w:val="0"/>
              <w:jc w:val="center"/>
            </w:pPr>
            <w:r>
              <w:rPr>
                <w:sz w:val="24"/>
              </w:rPr>
              <w:t xml:space="preserve">1890,37</w:t>
            </w:r>
          </w:p>
        </w:tc>
      </w:tr>
      <w:tr>
        <w:tc>
          <w:tcPr>
            <w:tcW w:w="1191" w:type="dxa"/>
          </w:tcPr>
          <w:p>
            <w:pPr>
              <w:pStyle w:val="0"/>
              <w:jc w:val="center"/>
            </w:pPr>
            <w:r>
              <w:rPr>
                <w:sz w:val="24"/>
              </w:rPr>
              <w:t xml:space="preserve">8.1.1</w:t>
            </w:r>
          </w:p>
        </w:tc>
        <w:tc>
          <w:tcPr>
            <w:tcW w:w="4195" w:type="dxa"/>
          </w:tcPr>
          <w:p>
            <w:pPr>
              <w:pStyle w:val="0"/>
            </w:pPr>
            <w:r>
              <w:rPr>
                <w:sz w:val="24"/>
              </w:rPr>
              <w:t xml:space="preserve">Социально-бытовые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8.1.1.1</w:t>
            </w:r>
          </w:p>
        </w:tc>
        <w:tc>
          <w:tcPr>
            <w:tcW w:w="4195" w:type="dxa"/>
          </w:tcPr>
          <w:p>
            <w:pPr>
              <w:pStyle w:val="0"/>
            </w:pPr>
            <w:r>
              <w:rPr>
                <w:sz w:val="24"/>
              </w:rPr>
              <w:t xml:space="preserve">Обеспечение площадью жилых помещений в соответствии с утвержденными нормативами; уборка жилых помещений и мест общего пользования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8.1.1.2</w:t>
            </w:r>
          </w:p>
        </w:tc>
        <w:tc>
          <w:tcPr>
            <w:tcW w:w="4195" w:type="dxa"/>
          </w:tcPr>
          <w:p>
            <w:pPr>
              <w:pStyle w:val="0"/>
            </w:pPr>
            <w:r>
              <w:rPr>
                <w:sz w:val="24"/>
              </w:rPr>
              <w:t xml:space="preserve">Обеспечение питанием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8.1.1.3</w:t>
            </w:r>
          </w:p>
        </w:tc>
        <w:tc>
          <w:tcPr>
            <w:tcW w:w="4195" w:type="dxa"/>
          </w:tcPr>
          <w:p>
            <w:pPr>
              <w:pStyle w:val="0"/>
            </w:pPr>
            <w:r>
              <w:rPr>
                <w:sz w:val="24"/>
              </w:rPr>
              <w:t xml:space="preserve">Обеспечение мягким инвентарем (постельными принадлежностями) согласно утвержденным нормативам</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8.1.2</w:t>
            </w:r>
          </w:p>
        </w:tc>
        <w:tc>
          <w:tcPr>
            <w:tcW w:w="4195" w:type="dxa"/>
          </w:tcPr>
          <w:p>
            <w:pPr>
              <w:pStyle w:val="0"/>
            </w:pPr>
            <w:r>
              <w:rPr>
                <w:sz w:val="24"/>
              </w:rPr>
              <w:t xml:space="preserve">Социально-медицинские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8.1.2.1</w:t>
            </w:r>
          </w:p>
        </w:tc>
        <w:tc>
          <w:tcPr>
            <w:tcW w:w="419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8.1.2.2</w:t>
            </w:r>
          </w:p>
        </w:tc>
        <w:tc>
          <w:tcPr>
            <w:tcW w:w="419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8.1.2.3</w:t>
            </w:r>
          </w:p>
        </w:tc>
        <w:tc>
          <w:tcPr>
            <w:tcW w:w="419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8.1.3</w:t>
            </w:r>
          </w:p>
        </w:tc>
        <w:tc>
          <w:tcPr>
            <w:tcW w:w="4195" w:type="dxa"/>
          </w:tcPr>
          <w:p>
            <w:pPr>
              <w:pStyle w:val="0"/>
            </w:pPr>
            <w:r>
              <w:rPr>
                <w:sz w:val="24"/>
              </w:rPr>
              <w:t xml:space="preserve">Социально-психологические услуги:</w:t>
            </w:r>
          </w:p>
        </w:tc>
        <w:tc>
          <w:tcPr>
            <w:tcW w:w="1417" w:type="dxa"/>
            <w:tcBorders>
              <w:top w:val="nil"/>
            </w:tcBorders>
            <w:vMerge w:val="restart"/>
          </w:tcPr>
          <w:p>
            <w:pPr>
              <w:pStyle w:val="0"/>
              <w:jc w:val="both"/>
            </w:pPr>
            <w:r>
              <w:rPr>
                <w:sz w:val="24"/>
              </w:rPr>
            </w:r>
          </w:p>
        </w:tc>
        <w:tc>
          <w:tcPr>
            <w:tcW w:w="2098" w:type="dxa"/>
            <w:tcBorders>
              <w:top w:val="nil"/>
            </w:tcBorders>
            <w:vMerge w:val="restart"/>
          </w:tcPr>
          <w:p>
            <w:pPr>
              <w:pStyle w:val="0"/>
              <w:jc w:val="both"/>
            </w:pPr>
            <w:r>
              <w:rPr>
                <w:sz w:val="24"/>
              </w:rPr>
            </w:r>
          </w:p>
        </w:tc>
        <w:tc>
          <w:tcPr>
            <w:tcW w:w="1531" w:type="dxa"/>
            <w:tcBorders>
              <w:top w:val="nil"/>
            </w:tcBorders>
            <w:vMerge w:val="restart"/>
          </w:tcPr>
          <w:p>
            <w:pPr>
              <w:pStyle w:val="0"/>
              <w:jc w:val="both"/>
            </w:pPr>
            <w:r>
              <w:rPr>
                <w:sz w:val="24"/>
              </w:rPr>
            </w:r>
          </w:p>
        </w:tc>
      </w:tr>
      <w:tr>
        <w:tc>
          <w:tcPr>
            <w:tcW w:w="1191" w:type="dxa"/>
          </w:tcPr>
          <w:p>
            <w:pPr>
              <w:pStyle w:val="0"/>
              <w:jc w:val="center"/>
            </w:pPr>
            <w:r>
              <w:rPr>
                <w:sz w:val="24"/>
              </w:rPr>
              <w:t xml:space="preserve">8.1.3.1</w:t>
            </w:r>
          </w:p>
        </w:tc>
        <w:tc>
          <w:tcPr>
            <w:tcW w:w="4195" w:type="dxa"/>
          </w:tcPr>
          <w:p>
            <w:pPr>
              <w:pStyle w:val="0"/>
            </w:pPr>
            <w:r>
              <w:rPr>
                <w:sz w:val="24"/>
              </w:rPr>
              <w:t xml:space="preserve">Социально-психологический патронаж</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8.1.3.2</w:t>
            </w:r>
          </w:p>
        </w:tc>
        <w:tc>
          <w:tcPr>
            <w:tcW w:w="419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8.1.4</w:t>
            </w:r>
          </w:p>
        </w:tc>
        <w:tc>
          <w:tcPr>
            <w:tcW w:w="4195" w:type="dxa"/>
          </w:tcPr>
          <w:p>
            <w:pPr>
              <w:pStyle w:val="0"/>
            </w:pPr>
            <w:r>
              <w:rPr>
                <w:sz w:val="24"/>
              </w:rPr>
              <w:t xml:space="preserve">Социально-педагогические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8.1.4.1</w:t>
            </w:r>
          </w:p>
        </w:tc>
        <w:tc>
          <w:tcPr>
            <w:tcW w:w="4195" w:type="dxa"/>
          </w:tcPr>
          <w:p>
            <w:pPr>
              <w:pStyle w:val="0"/>
            </w:pPr>
            <w:r>
              <w:rPr>
                <w:sz w:val="24"/>
              </w:rPr>
              <w:t xml:space="preserve">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8.1.4.2</w:t>
            </w:r>
          </w:p>
        </w:tc>
        <w:tc>
          <w:tcPr>
            <w:tcW w:w="4195" w:type="dxa"/>
          </w:tcPr>
          <w:p>
            <w:pPr>
              <w:pStyle w:val="0"/>
            </w:pPr>
            <w:r>
              <w:rPr>
                <w:sz w:val="24"/>
              </w:rPr>
              <w:t xml:space="preserve">Социально-педагогическая коррекция, включая диагностику и консультирование</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8.1.4.3</w:t>
            </w:r>
          </w:p>
        </w:tc>
        <w:tc>
          <w:tcPr>
            <w:tcW w:w="4195" w:type="dxa"/>
          </w:tcPr>
          <w:p>
            <w:pPr>
              <w:pStyle w:val="0"/>
            </w:pPr>
            <w:r>
              <w:rPr>
                <w:sz w:val="24"/>
              </w:rPr>
              <w:t xml:space="preserve">Формирование позитивных интересов получателей социальных услуг (в том числе в сфере досуга)</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8.1.4.4</w:t>
            </w:r>
          </w:p>
        </w:tc>
        <w:tc>
          <w:tcPr>
            <w:tcW w:w="4195" w:type="dxa"/>
          </w:tcPr>
          <w:p>
            <w:pPr>
              <w:pStyle w:val="0"/>
            </w:pPr>
            <w:r>
              <w:rPr>
                <w:sz w:val="24"/>
              </w:rPr>
              <w:t xml:space="preserve">Организация досуга (праздники, экскурсии и другие культурные мероприятия)</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8.1.5</w:t>
            </w:r>
          </w:p>
        </w:tc>
        <w:tc>
          <w:tcPr>
            <w:tcW w:w="4195" w:type="dxa"/>
          </w:tcPr>
          <w:p>
            <w:pPr>
              <w:pStyle w:val="0"/>
            </w:pPr>
            <w:r>
              <w:rPr>
                <w:sz w:val="24"/>
              </w:rPr>
              <w:t xml:space="preserve">Социально-трудовые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8.1.5.1</w:t>
            </w:r>
          </w:p>
        </w:tc>
        <w:tc>
          <w:tcPr>
            <w:tcW w:w="4195" w:type="dxa"/>
          </w:tcPr>
          <w:p>
            <w:pPr>
              <w:pStyle w:val="0"/>
            </w:pPr>
            <w:r>
              <w:rPr>
                <w:sz w:val="24"/>
              </w:rPr>
              <w:t xml:space="preserve">Организация помощи в получении образования и(или) профессии инвалидами (детьми-инвалидами) в соответствии с их способностями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8.1.6</w:t>
            </w:r>
          </w:p>
        </w:tc>
        <w:tc>
          <w:tcPr>
            <w:tcW w:w="4195"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8.1.6.1</w:t>
            </w:r>
          </w:p>
        </w:tc>
        <w:tc>
          <w:tcPr>
            <w:tcW w:w="4195" w:type="dxa"/>
          </w:tcPr>
          <w:p>
            <w:pPr>
              <w:pStyle w:val="0"/>
            </w:pPr>
            <w:r>
              <w:rPr>
                <w:sz w:val="24"/>
              </w:rPr>
              <w:t xml:space="preserve">Проведение социально-реабилитационных мероприятий в сфере социального обслуживания</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8.1.6.2</w:t>
            </w:r>
          </w:p>
        </w:tc>
        <w:tc>
          <w:tcPr>
            <w:tcW w:w="4195" w:type="dxa"/>
          </w:tcPr>
          <w:p>
            <w:pPr>
              <w:pStyle w:val="0"/>
            </w:pPr>
            <w:r>
              <w:rPr>
                <w:sz w:val="24"/>
              </w:rPr>
              <w:t xml:space="preserve">Обучение навыкам самообслуживания, поведения в быту и общественных местах</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8.2</w:t>
            </w:r>
          </w:p>
        </w:tc>
        <w:tc>
          <w:tcPr>
            <w:tcW w:w="4195" w:type="dxa"/>
          </w:tcPr>
          <w:p>
            <w:pPr>
              <w:pStyle w:val="0"/>
            </w:pPr>
            <w:r>
              <w:rPr>
                <w:sz w:val="24"/>
              </w:rPr>
              <w:t xml:space="preserve">Социально-бытовые услуги (в дополнение к услугам, указанным в </w:t>
            </w:r>
            <w:hyperlink w:history="0" w:anchor="P657" w:tooltip="8. Социальные услуги, предоставляемые детям-инвалидам в полустационарной форме социального обслуживания">
              <w:r>
                <w:rPr>
                  <w:sz w:val="24"/>
                  <w:color w:val="0000ff"/>
                </w:rPr>
                <w:t xml:space="preserve">пункте 8</w:t>
              </w:r>
            </w:hyperlink>
            <w:r>
              <w:rPr>
                <w:sz w:val="24"/>
              </w:rPr>
              <w:t xml:space="preserve">):</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8.2.1</w:t>
            </w:r>
          </w:p>
        </w:tc>
        <w:tc>
          <w:tcPr>
            <w:tcW w:w="4195" w:type="dxa"/>
          </w:tcPr>
          <w:p>
            <w:pPr>
              <w:pStyle w:val="0"/>
            </w:pPr>
            <w:r>
              <w:rPr>
                <w:sz w:val="24"/>
              </w:rPr>
              <w:t xml:space="preserve">Помощь в приеме пищи (кормление)</w:t>
            </w:r>
          </w:p>
        </w:tc>
        <w:tc>
          <w:tcPr>
            <w:tcW w:w="1417" w:type="dxa"/>
          </w:tcPr>
          <w:p>
            <w:pPr>
              <w:pStyle w:val="0"/>
              <w:jc w:val="center"/>
            </w:pPr>
            <w:r>
              <w:rPr>
                <w:sz w:val="24"/>
              </w:rPr>
              <w:t xml:space="preserve">30</w:t>
            </w:r>
          </w:p>
        </w:tc>
        <w:tc>
          <w:tcPr>
            <w:tcW w:w="2098" w:type="dxa"/>
          </w:tcPr>
          <w:p>
            <w:pPr>
              <w:pStyle w:val="0"/>
              <w:jc w:val="center"/>
            </w:pPr>
            <w:r>
              <w:rPr>
                <w:sz w:val="24"/>
              </w:rPr>
              <w:t xml:space="preserve">69</w:t>
            </w:r>
          </w:p>
        </w:tc>
        <w:tc>
          <w:tcPr>
            <w:tcW w:w="1531" w:type="dxa"/>
          </w:tcPr>
          <w:p>
            <w:pPr>
              <w:pStyle w:val="0"/>
              <w:jc w:val="center"/>
            </w:pPr>
            <w:r>
              <w:rPr>
                <w:sz w:val="24"/>
              </w:rPr>
              <w:t xml:space="preserve">233,30</w:t>
            </w:r>
          </w:p>
        </w:tc>
      </w:tr>
      <w:tr>
        <w:tc>
          <w:tcPr>
            <w:gridSpan w:val="5"/>
            <w:tcW w:w="10432" w:type="dxa"/>
          </w:tcPr>
          <w:bookmarkStart w:id="715" w:name="P715"/>
          <w:bookmarkEnd w:id="715"/>
          <w:p>
            <w:pPr>
              <w:pStyle w:val="0"/>
              <w:outlineLvl w:val="1"/>
              <w:jc w:val="center"/>
            </w:pPr>
            <w:r>
              <w:rPr>
                <w:sz w:val="24"/>
              </w:rPr>
              <w:t xml:space="preserve">9. Социальные услуги, предоставляемые детям-инвалидам в полустационарной форме с краткосрочным пребыванием</w:t>
            </w:r>
          </w:p>
        </w:tc>
      </w:tr>
      <w:tr>
        <w:tc>
          <w:tcPr>
            <w:tcW w:w="1191" w:type="dxa"/>
          </w:tcPr>
          <w:p>
            <w:pPr>
              <w:pStyle w:val="0"/>
              <w:jc w:val="center"/>
            </w:pPr>
            <w:r>
              <w:rPr>
                <w:sz w:val="24"/>
              </w:rPr>
              <w:t xml:space="preserve">9.1</w:t>
            </w:r>
          </w:p>
        </w:tc>
        <w:tc>
          <w:tcPr>
            <w:tcW w:w="4195" w:type="dxa"/>
          </w:tcPr>
          <w:p>
            <w:pPr>
              <w:pStyle w:val="0"/>
            </w:pPr>
            <w:r>
              <w:rPr>
                <w:sz w:val="24"/>
              </w:rPr>
              <w:t xml:space="preserve">Социально-бытовые услуги, социально-медицинские услуги, социально-психологические услуги, социально-педагогические услуги, услуги в целях повышения коммуникативного потенциала получателей социальных услуг, имеющих ограничения жизнедеятельности (в том числе детей-инвалидов), в том числе:</w:t>
            </w:r>
          </w:p>
        </w:tc>
        <w:tc>
          <w:tcPr>
            <w:tcW w:w="1417" w:type="dxa"/>
            <w:tcBorders>
              <w:bottom w:val="nil"/>
            </w:tcBorders>
            <w:vMerge w:val="restart"/>
          </w:tcPr>
          <w:p>
            <w:pPr>
              <w:pStyle w:val="0"/>
              <w:jc w:val="center"/>
            </w:pPr>
            <w:r>
              <w:rPr>
                <w:sz w:val="24"/>
              </w:rPr>
              <w:t xml:space="preserve">240</w:t>
            </w:r>
          </w:p>
        </w:tc>
        <w:tc>
          <w:tcPr>
            <w:tcW w:w="2098" w:type="dxa"/>
            <w:tcBorders>
              <w:bottom w:val="nil"/>
            </w:tcBorders>
            <w:vMerge w:val="restart"/>
          </w:tcPr>
          <w:p>
            <w:pPr>
              <w:pStyle w:val="0"/>
              <w:jc w:val="center"/>
            </w:pPr>
            <w:r>
              <w:rPr>
                <w:sz w:val="24"/>
              </w:rPr>
              <w:t xml:space="preserve">23</w:t>
            </w:r>
          </w:p>
        </w:tc>
        <w:tc>
          <w:tcPr>
            <w:tcW w:w="1531" w:type="dxa"/>
            <w:tcBorders>
              <w:bottom w:val="nil"/>
            </w:tcBorders>
            <w:vMerge w:val="restart"/>
          </w:tcPr>
          <w:p>
            <w:pPr>
              <w:pStyle w:val="0"/>
              <w:jc w:val="center"/>
            </w:pPr>
            <w:r>
              <w:rPr>
                <w:sz w:val="24"/>
              </w:rPr>
              <w:t xml:space="preserve">563,61</w:t>
            </w:r>
          </w:p>
        </w:tc>
      </w:tr>
      <w:tr>
        <w:tc>
          <w:tcPr>
            <w:tcW w:w="1191" w:type="dxa"/>
          </w:tcPr>
          <w:p>
            <w:pPr>
              <w:pStyle w:val="0"/>
              <w:jc w:val="center"/>
            </w:pPr>
            <w:r>
              <w:rPr>
                <w:sz w:val="24"/>
              </w:rPr>
              <w:t xml:space="preserve">9.1.1</w:t>
            </w:r>
          </w:p>
        </w:tc>
        <w:tc>
          <w:tcPr>
            <w:tcW w:w="4195" w:type="dxa"/>
          </w:tcPr>
          <w:p>
            <w:pPr>
              <w:pStyle w:val="0"/>
            </w:pPr>
            <w:r>
              <w:rPr>
                <w:sz w:val="24"/>
              </w:rPr>
              <w:t xml:space="preserve">Социально-бытовые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9.1.1.1</w:t>
            </w:r>
          </w:p>
        </w:tc>
        <w:tc>
          <w:tcPr>
            <w:tcW w:w="4195" w:type="dxa"/>
          </w:tcPr>
          <w:p>
            <w:pPr>
              <w:pStyle w:val="0"/>
            </w:pPr>
            <w:r>
              <w:rPr>
                <w:sz w:val="24"/>
              </w:rPr>
              <w:t xml:space="preserve">Обеспечение площадью жилых помещений в соответствии с утвержденными нормативами; уборка жилых помещений и мест общего пользования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9.1.2</w:t>
            </w:r>
          </w:p>
        </w:tc>
        <w:tc>
          <w:tcPr>
            <w:tcW w:w="4195" w:type="dxa"/>
          </w:tcPr>
          <w:p>
            <w:pPr>
              <w:pStyle w:val="0"/>
            </w:pPr>
            <w:r>
              <w:rPr>
                <w:sz w:val="24"/>
              </w:rPr>
              <w:t xml:space="preserve">Социально-медицинские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9.1.2.1</w:t>
            </w:r>
          </w:p>
        </w:tc>
        <w:tc>
          <w:tcPr>
            <w:tcW w:w="419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9.1.2.2</w:t>
            </w:r>
          </w:p>
        </w:tc>
        <w:tc>
          <w:tcPr>
            <w:tcW w:w="419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9.1.2.3</w:t>
            </w:r>
          </w:p>
        </w:tc>
        <w:tc>
          <w:tcPr>
            <w:tcW w:w="419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9.1.3</w:t>
            </w:r>
          </w:p>
        </w:tc>
        <w:tc>
          <w:tcPr>
            <w:tcW w:w="4195" w:type="dxa"/>
          </w:tcPr>
          <w:p>
            <w:pPr>
              <w:pStyle w:val="0"/>
            </w:pPr>
            <w:r>
              <w:rPr>
                <w:sz w:val="24"/>
              </w:rPr>
              <w:t xml:space="preserve">Социально-психологические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9.1.3.1</w:t>
            </w:r>
          </w:p>
        </w:tc>
        <w:tc>
          <w:tcPr>
            <w:tcW w:w="419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9.1.4</w:t>
            </w:r>
          </w:p>
        </w:tc>
        <w:tc>
          <w:tcPr>
            <w:tcW w:w="4195" w:type="dxa"/>
          </w:tcPr>
          <w:p>
            <w:pPr>
              <w:pStyle w:val="0"/>
            </w:pPr>
            <w:r>
              <w:rPr>
                <w:sz w:val="24"/>
              </w:rPr>
              <w:t xml:space="preserve">Социально-педагогические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9.1.4.1</w:t>
            </w:r>
          </w:p>
        </w:tc>
        <w:tc>
          <w:tcPr>
            <w:tcW w:w="4195" w:type="dxa"/>
          </w:tcPr>
          <w:p>
            <w:pPr>
              <w:pStyle w:val="0"/>
            </w:pPr>
            <w:r>
              <w:rPr>
                <w:sz w:val="24"/>
              </w:rPr>
              <w:t xml:space="preserve">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1417" w:type="dxa"/>
            <w:tcBorders>
              <w:top w:val="nil"/>
            </w:tcBorders>
            <w:vMerge w:val="restart"/>
          </w:tcPr>
          <w:p>
            <w:pPr>
              <w:pStyle w:val="0"/>
              <w:jc w:val="both"/>
            </w:pPr>
            <w:r>
              <w:rPr>
                <w:sz w:val="24"/>
              </w:rPr>
            </w:r>
          </w:p>
        </w:tc>
        <w:tc>
          <w:tcPr>
            <w:tcW w:w="2098" w:type="dxa"/>
            <w:tcBorders>
              <w:top w:val="nil"/>
            </w:tcBorders>
            <w:vMerge w:val="restart"/>
          </w:tcPr>
          <w:p>
            <w:pPr>
              <w:pStyle w:val="0"/>
              <w:jc w:val="both"/>
            </w:pPr>
            <w:r>
              <w:rPr>
                <w:sz w:val="24"/>
              </w:rPr>
            </w:r>
          </w:p>
        </w:tc>
        <w:tc>
          <w:tcPr>
            <w:tcW w:w="1531" w:type="dxa"/>
            <w:tcBorders>
              <w:top w:val="nil"/>
            </w:tcBorders>
            <w:vMerge w:val="restart"/>
          </w:tcPr>
          <w:p>
            <w:pPr>
              <w:pStyle w:val="0"/>
              <w:jc w:val="both"/>
            </w:pPr>
            <w:r>
              <w:rPr>
                <w:sz w:val="24"/>
              </w:rPr>
            </w:r>
          </w:p>
        </w:tc>
      </w:tr>
      <w:tr>
        <w:tc>
          <w:tcPr>
            <w:tcW w:w="1191" w:type="dxa"/>
          </w:tcPr>
          <w:p>
            <w:pPr>
              <w:pStyle w:val="0"/>
              <w:jc w:val="center"/>
            </w:pPr>
            <w:r>
              <w:rPr>
                <w:sz w:val="24"/>
              </w:rPr>
              <w:t xml:space="preserve">9.1.4.2</w:t>
            </w:r>
          </w:p>
        </w:tc>
        <w:tc>
          <w:tcPr>
            <w:tcW w:w="4195" w:type="dxa"/>
          </w:tcPr>
          <w:p>
            <w:pPr>
              <w:pStyle w:val="0"/>
            </w:pPr>
            <w:r>
              <w:rPr>
                <w:sz w:val="24"/>
              </w:rPr>
              <w:t xml:space="preserve">Социально-педагогическая коррекция, включая диагностику и консультирование</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9.1.4.3</w:t>
            </w:r>
          </w:p>
        </w:tc>
        <w:tc>
          <w:tcPr>
            <w:tcW w:w="4195" w:type="dxa"/>
          </w:tcPr>
          <w:p>
            <w:pPr>
              <w:pStyle w:val="0"/>
            </w:pPr>
            <w:r>
              <w:rPr>
                <w:sz w:val="24"/>
              </w:rPr>
              <w:t xml:space="preserve">Формирование позитивных интересов получателей социальных услуг (в том числе в сфере досуга)</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9.1.5</w:t>
            </w:r>
          </w:p>
        </w:tc>
        <w:tc>
          <w:tcPr>
            <w:tcW w:w="4195"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9.1.5.1</w:t>
            </w:r>
          </w:p>
        </w:tc>
        <w:tc>
          <w:tcPr>
            <w:tcW w:w="4195" w:type="dxa"/>
          </w:tcPr>
          <w:p>
            <w:pPr>
              <w:pStyle w:val="0"/>
            </w:pPr>
            <w:r>
              <w:rPr>
                <w:sz w:val="24"/>
              </w:rPr>
              <w:t xml:space="preserve">Проведение социально-реабилитационных мероприятий в сфере социального обслуживания</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9.2</w:t>
            </w:r>
          </w:p>
        </w:tc>
        <w:tc>
          <w:tcPr>
            <w:tcW w:w="4195" w:type="dxa"/>
          </w:tcPr>
          <w:p>
            <w:pPr>
              <w:pStyle w:val="0"/>
            </w:pPr>
            <w:r>
              <w:rPr>
                <w:sz w:val="24"/>
              </w:rPr>
              <w:t xml:space="preserve">Социально-бытовые услуги (в дополнение к услугам, указанным в </w:t>
            </w:r>
            <w:hyperlink w:history="0" w:anchor="P715" w:tooltip="9. Социальные услуги, предоставляемые детям-инвалидам в полустационарной форме с краткосрочным пребыванием">
              <w:r>
                <w:rPr>
                  <w:sz w:val="24"/>
                  <w:color w:val="0000ff"/>
                </w:rPr>
                <w:t xml:space="preserve">пункте 9</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9.2.1</w:t>
            </w:r>
          </w:p>
        </w:tc>
        <w:tc>
          <w:tcPr>
            <w:tcW w:w="4195" w:type="dxa"/>
          </w:tcPr>
          <w:p>
            <w:pPr>
              <w:pStyle w:val="0"/>
            </w:pPr>
            <w:r>
              <w:rPr>
                <w:sz w:val="24"/>
              </w:rPr>
              <w:t xml:space="preserve">Обеспечение питанием в соответствии с утвержденными нормативами</w:t>
            </w:r>
          </w:p>
        </w:tc>
        <w:tc>
          <w:tcPr>
            <w:tcW w:w="1417" w:type="dxa"/>
          </w:tcPr>
          <w:p>
            <w:pPr>
              <w:pStyle w:val="0"/>
              <w:jc w:val="center"/>
            </w:pPr>
            <w:r>
              <w:rPr>
                <w:sz w:val="24"/>
              </w:rPr>
              <w:t xml:space="preserve">60</w:t>
            </w:r>
          </w:p>
        </w:tc>
        <w:tc>
          <w:tcPr>
            <w:tcW w:w="2098" w:type="dxa"/>
          </w:tcPr>
          <w:p>
            <w:pPr>
              <w:pStyle w:val="0"/>
              <w:jc w:val="center"/>
            </w:pPr>
            <w:r>
              <w:rPr>
                <w:sz w:val="24"/>
              </w:rPr>
              <w:t xml:space="preserve">23</w:t>
            </w:r>
          </w:p>
        </w:tc>
        <w:tc>
          <w:tcPr>
            <w:tcW w:w="1531" w:type="dxa"/>
          </w:tcPr>
          <w:p>
            <w:pPr>
              <w:pStyle w:val="0"/>
              <w:jc w:val="center"/>
            </w:pPr>
            <w:r>
              <w:rPr>
                <w:sz w:val="24"/>
              </w:rPr>
              <w:t xml:space="preserve">260,00</w:t>
            </w:r>
          </w:p>
        </w:tc>
      </w:tr>
      <w:tr>
        <w:tc>
          <w:tcPr>
            <w:gridSpan w:val="5"/>
            <w:tcW w:w="10432" w:type="dxa"/>
          </w:tcPr>
          <w:p>
            <w:pPr>
              <w:pStyle w:val="0"/>
              <w:outlineLvl w:val="1"/>
              <w:jc w:val="center"/>
            </w:pPr>
            <w:r>
              <w:rPr>
                <w:sz w:val="24"/>
              </w:rPr>
              <w:t xml:space="preserve">10. Социальные услуги, предоставляемые детям-инвалидам, в дополнение к услугам в стационарной форме социального обслуживания с временным проживанием и полустационарной форме социального обслуживания</w:t>
            </w:r>
          </w:p>
        </w:tc>
      </w:tr>
      <w:tr>
        <w:tc>
          <w:tcPr>
            <w:tcW w:w="1191" w:type="dxa"/>
          </w:tcPr>
          <w:p>
            <w:pPr>
              <w:pStyle w:val="0"/>
              <w:jc w:val="center"/>
            </w:pPr>
            <w:r>
              <w:rPr>
                <w:sz w:val="24"/>
              </w:rPr>
              <w:t xml:space="preserve">10.1</w:t>
            </w:r>
          </w:p>
        </w:tc>
        <w:tc>
          <w:tcPr>
            <w:tcW w:w="4195" w:type="dxa"/>
          </w:tcPr>
          <w:p>
            <w:pPr>
              <w:pStyle w:val="0"/>
            </w:pPr>
            <w:r>
              <w:rPr>
                <w:sz w:val="24"/>
              </w:rPr>
              <w:t xml:space="preserve">Социально-бытовые услуги:</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10.1.1</w:t>
            </w:r>
          </w:p>
        </w:tc>
        <w:tc>
          <w:tcPr>
            <w:tcW w:w="4195" w:type="dxa"/>
          </w:tcPr>
          <w:p>
            <w:pPr>
              <w:pStyle w:val="0"/>
            </w:pPr>
            <w:r>
              <w:rPr>
                <w:sz w:val="24"/>
              </w:rPr>
              <w:t xml:space="preserve">Предоставление гигиенических услуг лицам, не способным по состоянию здоровья самостоятельно выполнять их</w:t>
            </w:r>
          </w:p>
        </w:tc>
        <w:tc>
          <w:tcPr>
            <w:tcW w:w="1417" w:type="dxa"/>
          </w:tcPr>
          <w:p>
            <w:pPr>
              <w:pStyle w:val="0"/>
              <w:jc w:val="center"/>
            </w:pPr>
            <w:r>
              <w:rPr>
                <w:sz w:val="24"/>
              </w:rPr>
              <w:t xml:space="preserve">30</w:t>
            </w:r>
          </w:p>
        </w:tc>
        <w:tc>
          <w:tcPr>
            <w:tcW w:w="2098" w:type="dxa"/>
          </w:tcPr>
          <w:p>
            <w:pPr>
              <w:pStyle w:val="0"/>
              <w:jc w:val="center"/>
            </w:pPr>
            <w:r>
              <w:rPr>
                <w:sz w:val="24"/>
              </w:rPr>
              <w:t xml:space="preserve">23</w:t>
            </w:r>
          </w:p>
        </w:tc>
        <w:tc>
          <w:tcPr>
            <w:tcW w:w="1531" w:type="dxa"/>
          </w:tcPr>
          <w:p>
            <w:pPr>
              <w:pStyle w:val="0"/>
              <w:jc w:val="center"/>
            </w:pPr>
            <w:r>
              <w:rPr>
                <w:sz w:val="24"/>
              </w:rPr>
              <w:t xml:space="preserve">115,12</w:t>
            </w:r>
          </w:p>
        </w:tc>
      </w:tr>
      <w:tr>
        <w:tc>
          <w:tcPr>
            <w:tcW w:w="1191" w:type="dxa"/>
          </w:tcPr>
          <w:p>
            <w:pPr>
              <w:pStyle w:val="0"/>
              <w:jc w:val="center"/>
            </w:pPr>
            <w:r>
              <w:rPr>
                <w:sz w:val="24"/>
              </w:rPr>
              <w:t xml:space="preserve">10.2</w:t>
            </w:r>
          </w:p>
        </w:tc>
        <w:tc>
          <w:tcPr>
            <w:tcW w:w="4195" w:type="dxa"/>
          </w:tcPr>
          <w:p>
            <w:pPr>
              <w:pStyle w:val="0"/>
            </w:pPr>
            <w:r>
              <w:rPr>
                <w:sz w:val="24"/>
              </w:rPr>
              <w:t xml:space="preserve">Социально-медицинские услуги:</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vMerge w:val="restart"/>
          </w:tcPr>
          <w:p>
            <w:pPr>
              <w:pStyle w:val="0"/>
              <w:jc w:val="center"/>
            </w:pPr>
            <w:r>
              <w:rPr>
                <w:sz w:val="24"/>
              </w:rPr>
              <w:t xml:space="preserve">10.2.1</w:t>
            </w:r>
          </w:p>
        </w:tc>
        <w:tc>
          <w:tcPr>
            <w:tcW w:w="4195" w:type="dxa"/>
          </w:tcPr>
          <w:p>
            <w:pPr>
              <w:pStyle w:val="0"/>
            </w:pPr>
            <w:r>
              <w:rPr>
                <w:sz w:val="24"/>
              </w:rPr>
              <w:t xml:space="preserve">Проведение оздоровительных мероприятий:</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vMerge w:val="continue"/>
          </w:tcPr>
          <w:p/>
        </w:tc>
        <w:tc>
          <w:tcPr>
            <w:tcW w:w="4195" w:type="dxa"/>
          </w:tcPr>
          <w:p>
            <w:pPr>
              <w:pStyle w:val="0"/>
            </w:pPr>
            <w:r>
              <w:rPr>
                <w:sz w:val="24"/>
              </w:rPr>
              <w:t xml:space="preserve">лечебная физкультура</w:t>
            </w:r>
          </w:p>
        </w:tc>
        <w:tc>
          <w:tcPr>
            <w:tcW w:w="1417" w:type="dxa"/>
          </w:tcPr>
          <w:p>
            <w:pPr>
              <w:pStyle w:val="0"/>
              <w:jc w:val="center"/>
            </w:pPr>
            <w:r>
              <w:rPr>
                <w:sz w:val="24"/>
              </w:rPr>
              <w:t xml:space="preserve">20</w:t>
            </w:r>
          </w:p>
        </w:tc>
        <w:tc>
          <w:tcPr>
            <w:tcW w:w="2098" w:type="dxa"/>
          </w:tcPr>
          <w:p>
            <w:pPr>
              <w:pStyle w:val="0"/>
              <w:jc w:val="center"/>
            </w:pPr>
            <w:r>
              <w:rPr>
                <w:sz w:val="24"/>
              </w:rPr>
              <w:t xml:space="preserve">23</w:t>
            </w:r>
          </w:p>
        </w:tc>
        <w:tc>
          <w:tcPr>
            <w:tcW w:w="1531" w:type="dxa"/>
          </w:tcPr>
          <w:p>
            <w:pPr>
              <w:pStyle w:val="0"/>
              <w:jc w:val="center"/>
            </w:pPr>
            <w:r>
              <w:rPr>
                <w:sz w:val="24"/>
              </w:rPr>
              <w:t xml:space="preserve">98,13</w:t>
            </w:r>
          </w:p>
        </w:tc>
      </w:tr>
      <w:tr>
        <w:tc>
          <w:tcPr>
            <w:vMerge w:val="continue"/>
          </w:tcPr>
          <w:p/>
        </w:tc>
        <w:tc>
          <w:tcPr>
            <w:tcW w:w="4195" w:type="dxa"/>
          </w:tcPr>
          <w:p>
            <w:pPr>
              <w:pStyle w:val="0"/>
            </w:pPr>
            <w:r>
              <w:rPr>
                <w:sz w:val="24"/>
              </w:rPr>
              <w:t xml:space="preserve">массаж</w:t>
            </w:r>
          </w:p>
        </w:tc>
        <w:tc>
          <w:tcPr>
            <w:tcW w:w="1417" w:type="dxa"/>
          </w:tcPr>
          <w:p>
            <w:pPr>
              <w:pStyle w:val="0"/>
              <w:jc w:val="center"/>
            </w:pPr>
            <w:r>
              <w:rPr>
                <w:sz w:val="24"/>
              </w:rPr>
              <w:t xml:space="preserve">30</w:t>
            </w:r>
          </w:p>
        </w:tc>
        <w:tc>
          <w:tcPr>
            <w:tcW w:w="2098" w:type="dxa"/>
          </w:tcPr>
          <w:p>
            <w:pPr>
              <w:pStyle w:val="0"/>
              <w:jc w:val="center"/>
            </w:pPr>
            <w:r>
              <w:rPr>
                <w:sz w:val="24"/>
              </w:rPr>
              <w:t xml:space="preserve">10</w:t>
            </w:r>
          </w:p>
        </w:tc>
        <w:tc>
          <w:tcPr>
            <w:tcW w:w="1531" w:type="dxa"/>
          </w:tcPr>
          <w:p>
            <w:pPr>
              <w:pStyle w:val="0"/>
              <w:jc w:val="center"/>
            </w:pPr>
            <w:r>
              <w:rPr>
                <w:sz w:val="24"/>
              </w:rPr>
              <w:t xml:space="preserve">169,89</w:t>
            </w:r>
          </w:p>
        </w:tc>
      </w:tr>
      <w:tr>
        <w:tc>
          <w:tcPr>
            <w:vMerge w:val="continue"/>
          </w:tcPr>
          <w:p/>
        </w:tc>
        <w:tc>
          <w:tcPr>
            <w:tcW w:w="4195" w:type="dxa"/>
          </w:tcPr>
          <w:p>
            <w:pPr>
              <w:pStyle w:val="0"/>
            </w:pPr>
            <w:r>
              <w:rPr>
                <w:sz w:val="24"/>
              </w:rPr>
              <w:t xml:space="preserve">фитопроцедуры</w:t>
            </w:r>
          </w:p>
        </w:tc>
        <w:tc>
          <w:tcPr>
            <w:tcW w:w="1417" w:type="dxa"/>
          </w:tcPr>
          <w:p>
            <w:pPr>
              <w:pStyle w:val="0"/>
              <w:jc w:val="center"/>
            </w:pPr>
            <w:r>
              <w:rPr>
                <w:sz w:val="24"/>
              </w:rPr>
              <w:t xml:space="preserve">15</w:t>
            </w:r>
          </w:p>
        </w:tc>
        <w:tc>
          <w:tcPr>
            <w:tcW w:w="2098" w:type="dxa"/>
          </w:tcPr>
          <w:p>
            <w:pPr>
              <w:pStyle w:val="0"/>
              <w:jc w:val="center"/>
            </w:pPr>
            <w:r>
              <w:rPr>
                <w:sz w:val="24"/>
              </w:rPr>
              <w:t xml:space="preserve">23</w:t>
            </w:r>
          </w:p>
        </w:tc>
        <w:tc>
          <w:tcPr>
            <w:tcW w:w="1531" w:type="dxa"/>
          </w:tcPr>
          <w:p>
            <w:pPr>
              <w:pStyle w:val="0"/>
              <w:jc w:val="center"/>
            </w:pPr>
            <w:r>
              <w:rPr>
                <w:sz w:val="24"/>
              </w:rPr>
              <w:t xml:space="preserve">89,53</w:t>
            </w:r>
          </w:p>
        </w:tc>
      </w:tr>
      <w:tr>
        <w:tc>
          <w:tcPr>
            <w:vMerge w:val="continue"/>
          </w:tcPr>
          <w:p/>
        </w:tc>
        <w:tc>
          <w:tcPr>
            <w:tcW w:w="4195" w:type="dxa"/>
          </w:tcPr>
          <w:p>
            <w:pPr>
              <w:pStyle w:val="0"/>
            </w:pPr>
            <w:r>
              <w:rPr>
                <w:sz w:val="24"/>
              </w:rPr>
              <w:t xml:space="preserve">водные процедуры</w:t>
            </w:r>
          </w:p>
        </w:tc>
        <w:tc>
          <w:tcPr>
            <w:tcW w:w="1417" w:type="dxa"/>
          </w:tcPr>
          <w:p>
            <w:pPr>
              <w:pStyle w:val="0"/>
              <w:jc w:val="center"/>
            </w:pPr>
            <w:r>
              <w:rPr>
                <w:sz w:val="24"/>
              </w:rPr>
              <w:t xml:space="preserve">20</w:t>
            </w:r>
          </w:p>
        </w:tc>
        <w:tc>
          <w:tcPr>
            <w:tcW w:w="2098" w:type="dxa"/>
          </w:tcPr>
          <w:p>
            <w:pPr>
              <w:pStyle w:val="0"/>
              <w:jc w:val="center"/>
            </w:pPr>
            <w:r>
              <w:rPr>
                <w:sz w:val="24"/>
              </w:rPr>
              <w:t xml:space="preserve">10</w:t>
            </w:r>
          </w:p>
        </w:tc>
        <w:tc>
          <w:tcPr>
            <w:tcW w:w="1531" w:type="dxa"/>
          </w:tcPr>
          <w:p>
            <w:pPr>
              <w:pStyle w:val="0"/>
              <w:jc w:val="center"/>
            </w:pPr>
            <w:r>
              <w:rPr>
                <w:sz w:val="24"/>
              </w:rPr>
              <w:t xml:space="preserve">113,26</w:t>
            </w:r>
          </w:p>
        </w:tc>
      </w:tr>
      <w:tr>
        <w:tc>
          <w:tcPr>
            <w:vMerge w:val="continue"/>
          </w:tcPr>
          <w:p/>
        </w:tc>
        <w:tc>
          <w:tcPr>
            <w:tcW w:w="4195" w:type="dxa"/>
          </w:tcPr>
          <w:p>
            <w:pPr>
              <w:pStyle w:val="0"/>
            </w:pPr>
            <w:r>
              <w:rPr>
                <w:sz w:val="24"/>
              </w:rPr>
              <w:t xml:space="preserve">физиопроцедуры</w:t>
            </w:r>
          </w:p>
        </w:tc>
        <w:tc>
          <w:tcPr>
            <w:tcW w:w="1417" w:type="dxa"/>
          </w:tcPr>
          <w:p>
            <w:pPr>
              <w:pStyle w:val="0"/>
              <w:jc w:val="center"/>
            </w:pPr>
            <w:r>
              <w:rPr>
                <w:sz w:val="24"/>
              </w:rPr>
              <w:t xml:space="preserve">20</w:t>
            </w:r>
          </w:p>
        </w:tc>
        <w:tc>
          <w:tcPr>
            <w:tcW w:w="2098" w:type="dxa"/>
          </w:tcPr>
          <w:p>
            <w:pPr>
              <w:pStyle w:val="0"/>
              <w:jc w:val="center"/>
            </w:pPr>
            <w:r>
              <w:rPr>
                <w:sz w:val="24"/>
              </w:rPr>
              <w:t xml:space="preserve">10</w:t>
            </w:r>
          </w:p>
        </w:tc>
        <w:tc>
          <w:tcPr>
            <w:tcW w:w="1531" w:type="dxa"/>
          </w:tcPr>
          <w:p>
            <w:pPr>
              <w:pStyle w:val="0"/>
              <w:jc w:val="center"/>
            </w:pPr>
            <w:r>
              <w:rPr>
                <w:sz w:val="24"/>
              </w:rPr>
              <w:t xml:space="preserve">113,26</w:t>
            </w:r>
          </w:p>
        </w:tc>
      </w:tr>
      <w:tr>
        <w:tc>
          <w:tcPr>
            <w:tcW w:w="1191" w:type="dxa"/>
          </w:tcPr>
          <w:p>
            <w:pPr>
              <w:pStyle w:val="0"/>
              <w:jc w:val="center"/>
            </w:pPr>
            <w:r>
              <w:rPr>
                <w:sz w:val="24"/>
              </w:rPr>
              <w:t xml:space="preserve">10.2.2</w:t>
            </w:r>
          </w:p>
        </w:tc>
        <w:tc>
          <w:tcPr>
            <w:tcW w:w="4195" w:type="dxa"/>
          </w:tcPr>
          <w:p>
            <w:pPr>
              <w:pStyle w:val="0"/>
            </w:pPr>
            <w:r>
              <w:rPr>
                <w:sz w:val="24"/>
              </w:rPr>
              <w:t xml:space="preserve">Проведение мероприятий, направленных на формирование здорового образа жизни</w:t>
            </w:r>
          </w:p>
        </w:tc>
        <w:tc>
          <w:tcPr>
            <w:tcW w:w="1417" w:type="dxa"/>
          </w:tcPr>
          <w:p>
            <w:pPr>
              <w:pStyle w:val="0"/>
              <w:jc w:val="center"/>
            </w:pPr>
            <w:r>
              <w:rPr>
                <w:sz w:val="24"/>
              </w:rPr>
              <w:t xml:space="preserve">30</w:t>
            </w:r>
          </w:p>
        </w:tc>
        <w:tc>
          <w:tcPr>
            <w:tcW w:w="2098" w:type="dxa"/>
          </w:tcPr>
          <w:p>
            <w:pPr>
              <w:pStyle w:val="0"/>
              <w:jc w:val="center"/>
            </w:pPr>
            <w:r>
              <w:rPr>
                <w:sz w:val="24"/>
              </w:rPr>
              <w:t xml:space="preserve">2</w:t>
            </w:r>
          </w:p>
        </w:tc>
        <w:tc>
          <w:tcPr>
            <w:tcW w:w="1531" w:type="dxa"/>
          </w:tcPr>
          <w:p>
            <w:pPr>
              <w:pStyle w:val="0"/>
              <w:jc w:val="center"/>
            </w:pPr>
            <w:r>
              <w:rPr>
                <w:sz w:val="24"/>
              </w:rPr>
              <w:t xml:space="preserve">169,89</w:t>
            </w:r>
          </w:p>
        </w:tc>
      </w:tr>
      <w:tr>
        <w:tc>
          <w:tcPr>
            <w:tcW w:w="1191" w:type="dxa"/>
          </w:tcPr>
          <w:p>
            <w:pPr>
              <w:pStyle w:val="0"/>
              <w:jc w:val="center"/>
            </w:pPr>
            <w:r>
              <w:rPr>
                <w:sz w:val="24"/>
              </w:rPr>
              <w:t xml:space="preserve">10.2.3</w:t>
            </w:r>
          </w:p>
        </w:tc>
        <w:tc>
          <w:tcPr>
            <w:tcW w:w="4195" w:type="dxa"/>
          </w:tcPr>
          <w:p>
            <w:pPr>
              <w:pStyle w:val="0"/>
            </w:pPr>
            <w:r>
              <w:rPr>
                <w:sz w:val="24"/>
              </w:rPr>
              <w:t xml:space="preserve">Проведение занятий по адаптивной физической культуре</w:t>
            </w:r>
          </w:p>
        </w:tc>
        <w:tc>
          <w:tcPr>
            <w:tcW w:w="1417" w:type="dxa"/>
          </w:tcPr>
          <w:p>
            <w:pPr>
              <w:pStyle w:val="0"/>
              <w:jc w:val="center"/>
            </w:pPr>
            <w:r>
              <w:rPr>
                <w:sz w:val="24"/>
              </w:rPr>
              <w:t xml:space="preserve">20</w:t>
            </w:r>
          </w:p>
        </w:tc>
        <w:tc>
          <w:tcPr>
            <w:tcW w:w="2098" w:type="dxa"/>
          </w:tcPr>
          <w:p>
            <w:pPr>
              <w:pStyle w:val="0"/>
              <w:jc w:val="center"/>
            </w:pPr>
            <w:r>
              <w:rPr>
                <w:sz w:val="24"/>
              </w:rPr>
              <w:t xml:space="preserve">10</w:t>
            </w:r>
          </w:p>
        </w:tc>
        <w:tc>
          <w:tcPr>
            <w:tcW w:w="1531" w:type="dxa"/>
          </w:tcPr>
          <w:p>
            <w:pPr>
              <w:pStyle w:val="0"/>
              <w:jc w:val="center"/>
            </w:pPr>
            <w:r>
              <w:rPr>
                <w:sz w:val="24"/>
              </w:rPr>
              <w:t xml:space="preserve">98,13</w:t>
            </w:r>
          </w:p>
        </w:tc>
      </w:tr>
      <w:tr>
        <w:tc>
          <w:tcPr>
            <w:tcW w:w="1191" w:type="dxa"/>
          </w:tcPr>
          <w:p>
            <w:pPr>
              <w:pStyle w:val="0"/>
              <w:jc w:val="center"/>
            </w:pPr>
            <w:r>
              <w:rPr>
                <w:sz w:val="24"/>
              </w:rPr>
              <w:t xml:space="preserve">10.3</w:t>
            </w:r>
          </w:p>
        </w:tc>
        <w:tc>
          <w:tcPr>
            <w:tcW w:w="4195" w:type="dxa"/>
          </w:tcPr>
          <w:p>
            <w:pPr>
              <w:pStyle w:val="0"/>
            </w:pPr>
            <w:r>
              <w:rPr>
                <w:sz w:val="24"/>
              </w:rPr>
              <w:t xml:space="preserve">Социально-педагогические услуги:</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10.3.1</w:t>
            </w:r>
          </w:p>
        </w:tc>
        <w:tc>
          <w:tcPr>
            <w:tcW w:w="4195" w:type="dxa"/>
          </w:tcPr>
          <w:p>
            <w:pPr>
              <w:pStyle w:val="0"/>
            </w:pPr>
            <w:r>
              <w:rPr>
                <w:sz w:val="24"/>
              </w:rPr>
              <w:t xml:space="preserve">Социально-педагогическая коррекция, включая диагностику и консультирование</w:t>
            </w:r>
          </w:p>
        </w:tc>
        <w:tc>
          <w:tcPr>
            <w:tcW w:w="1417" w:type="dxa"/>
          </w:tcPr>
          <w:p>
            <w:pPr>
              <w:pStyle w:val="0"/>
              <w:jc w:val="center"/>
            </w:pPr>
            <w:r>
              <w:rPr>
                <w:sz w:val="24"/>
              </w:rPr>
              <w:t xml:space="preserve">15</w:t>
            </w:r>
          </w:p>
        </w:tc>
        <w:tc>
          <w:tcPr>
            <w:tcW w:w="2098" w:type="dxa"/>
          </w:tcPr>
          <w:p>
            <w:pPr>
              <w:pStyle w:val="0"/>
              <w:jc w:val="center"/>
            </w:pPr>
            <w:r>
              <w:rPr>
                <w:sz w:val="24"/>
              </w:rPr>
              <w:t xml:space="preserve">В соответствии с индивидуальной программой предоставления социальных услуг</w:t>
            </w:r>
          </w:p>
        </w:tc>
        <w:tc>
          <w:tcPr>
            <w:tcW w:w="1531" w:type="dxa"/>
          </w:tcPr>
          <w:p>
            <w:pPr>
              <w:pStyle w:val="0"/>
              <w:jc w:val="center"/>
            </w:pPr>
            <w:r>
              <w:rPr>
                <w:sz w:val="24"/>
              </w:rPr>
              <w:t xml:space="preserve">123,82</w:t>
            </w:r>
          </w:p>
        </w:tc>
      </w:tr>
      <w:tr>
        <w:tc>
          <w:tcPr>
            <w:tcW w:w="1191" w:type="dxa"/>
          </w:tcPr>
          <w:p>
            <w:pPr>
              <w:pStyle w:val="0"/>
              <w:jc w:val="center"/>
            </w:pPr>
            <w:r>
              <w:rPr>
                <w:sz w:val="24"/>
              </w:rPr>
              <w:t xml:space="preserve">10.4</w:t>
            </w:r>
          </w:p>
        </w:tc>
        <w:tc>
          <w:tcPr>
            <w:tcW w:w="4195" w:type="dxa"/>
          </w:tcPr>
          <w:p>
            <w:pPr>
              <w:pStyle w:val="0"/>
            </w:pPr>
            <w:r>
              <w:rPr>
                <w:sz w:val="24"/>
              </w:rPr>
              <w:t xml:space="preserve">Социально-трудовые услуги:</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10.4.1</w:t>
            </w:r>
          </w:p>
        </w:tc>
        <w:tc>
          <w:tcPr>
            <w:tcW w:w="4195" w:type="dxa"/>
          </w:tcPr>
          <w:p>
            <w:pPr>
              <w:pStyle w:val="0"/>
            </w:pPr>
            <w:r>
              <w:rPr>
                <w:sz w:val="24"/>
              </w:rPr>
              <w:t xml:space="preserve">Оказание помощи в трудоустройстве</w:t>
            </w:r>
          </w:p>
        </w:tc>
        <w:tc>
          <w:tcPr>
            <w:tcW w:w="1417" w:type="dxa"/>
          </w:tcPr>
          <w:p>
            <w:pPr>
              <w:pStyle w:val="0"/>
              <w:jc w:val="center"/>
            </w:pPr>
            <w:r>
              <w:rPr>
                <w:sz w:val="24"/>
              </w:rPr>
              <w:t xml:space="preserve">20</w:t>
            </w:r>
          </w:p>
        </w:tc>
        <w:tc>
          <w:tcPr>
            <w:tcW w:w="2098" w:type="dxa"/>
          </w:tcPr>
          <w:p>
            <w:pPr>
              <w:pStyle w:val="0"/>
              <w:jc w:val="center"/>
            </w:pPr>
            <w:r>
              <w:rPr>
                <w:sz w:val="24"/>
              </w:rPr>
              <w:t xml:space="preserve">В соответствии с индивидуальной программой предоставления социальных услуг</w:t>
            </w:r>
          </w:p>
        </w:tc>
        <w:tc>
          <w:tcPr>
            <w:tcW w:w="1531" w:type="dxa"/>
          </w:tcPr>
          <w:p>
            <w:pPr>
              <w:pStyle w:val="0"/>
              <w:jc w:val="center"/>
            </w:pPr>
            <w:r>
              <w:rPr>
                <w:sz w:val="24"/>
              </w:rPr>
              <w:t xml:space="preserve">126,41</w:t>
            </w:r>
          </w:p>
        </w:tc>
      </w:tr>
      <w:tr>
        <w:tc>
          <w:tcPr>
            <w:tcW w:w="1191" w:type="dxa"/>
          </w:tcPr>
          <w:p>
            <w:pPr>
              <w:pStyle w:val="0"/>
              <w:jc w:val="center"/>
            </w:pPr>
            <w:r>
              <w:rPr>
                <w:sz w:val="24"/>
              </w:rPr>
              <w:t xml:space="preserve">10.4.2</w:t>
            </w:r>
          </w:p>
        </w:tc>
        <w:tc>
          <w:tcPr>
            <w:tcW w:w="4195"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w:t>
            </w:r>
          </w:p>
        </w:tc>
        <w:tc>
          <w:tcPr>
            <w:tcW w:w="1417" w:type="dxa"/>
          </w:tcPr>
          <w:p>
            <w:pPr>
              <w:pStyle w:val="0"/>
              <w:jc w:val="center"/>
            </w:pPr>
            <w:r>
              <w:rPr>
                <w:sz w:val="24"/>
              </w:rPr>
              <w:t xml:space="preserve">20</w:t>
            </w:r>
          </w:p>
        </w:tc>
        <w:tc>
          <w:tcPr>
            <w:tcW w:w="2098" w:type="dxa"/>
          </w:tcPr>
          <w:p>
            <w:pPr>
              <w:pStyle w:val="0"/>
              <w:jc w:val="center"/>
            </w:pPr>
            <w:r>
              <w:rPr>
                <w:sz w:val="24"/>
              </w:rPr>
              <w:t xml:space="preserve">В соответствии с индивидуальной программой предоставления социальных услуг</w:t>
            </w:r>
          </w:p>
        </w:tc>
        <w:tc>
          <w:tcPr>
            <w:tcW w:w="1531" w:type="dxa"/>
          </w:tcPr>
          <w:p>
            <w:pPr>
              <w:pStyle w:val="0"/>
              <w:jc w:val="center"/>
            </w:pPr>
            <w:r>
              <w:rPr>
                <w:sz w:val="24"/>
              </w:rPr>
              <w:t xml:space="preserve">119,38</w:t>
            </w:r>
          </w:p>
        </w:tc>
      </w:tr>
      <w:tr>
        <w:tc>
          <w:tcPr>
            <w:tcW w:w="1191" w:type="dxa"/>
          </w:tcPr>
          <w:p>
            <w:pPr>
              <w:pStyle w:val="0"/>
              <w:jc w:val="center"/>
            </w:pPr>
            <w:r>
              <w:rPr>
                <w:sz w:val="24"/>
              </w:rPr>
              <w:t xml:space="preserve">10.4.3</w:t>
            </w:r>
          </w:p>
        </w:tc>
        <w:tc>
          <w:tcPr>
            <w:tcW w:w="4195" w:type="dxa"/>
          </w:tcPr>
          <w:p>
            <w:pPr>
              <w:pStyle w:val="0"/>
            </w:pPr>
            <w:r>
              <w:rPr>
                <w:sz w:val="24"/>
              </w:rPr>
              <w:t xml:space="preserve">Организация обучения детей трудовым навыкам</w:t>
            </w:r>
          </w:p>
        </w:tc>
        <w:tc>
          <w:tcPr>
            <w:tcW w:w="1417" w:type="dxa"/>
          </w:tcPr>
          <w:p>
            <w:pPr>
              <w:pStyle w:val="0"/>
              <w:jc w:val="center"/>
            </w:pPr>
            <w:r>
              <w:rPr>
                <w:sz w:val="24"/>
              </w:rPr>
              <w:t xml:space="preserve">30</w:t>
            </w:r>
          </w:p>
        </w:tc>
        <w:tc>
          <w:tcPr>
            <w:tcW w:w="2098" w:type="dxa"/>
          </w:tcPr>
          <w:p>
            <w:pPr>
              <w:pStyle w:val="0"/>
              <w:jc w:val="center"/>
            </w:pPr>
            <w:r>
              <w:rPr>
                <w:sz w:val="24"/>
              </w:rPr>
              <w:t xml:space="preserve">8</w:t>
            </w:r>
          </w:p>
        </w:tc>
        <w:tc>
          <w:tcPr>
            <w:tcW w:w="1531" w:type="dxa"/>
          </w:tcPr>
          <w:p>
            <w:pPr>
              <w:pStyle w:val="0"/>
              <w:jc w:val="center"/>
            </w:pPr>
            <w:r>
              <w:rPr>
                <w:sz w:val="24"/>
              </w:rPr>
              <w:t xml:space="preserve">233,30</w:t>
            </w:r>
          </w:p>
        </w:tc>
      </w:tr>
      <w:tr>
        <w:tc>
          <w:tcPr>
            <w:tcW w:w="1191" w:type="dxa"/>
          </w:tcPr>
          <w:p>
            <w:pPr>
              <w:pStyle w:val="0"/>
              <w:jc w:val="center"/>
            </w:pPr>
            <w:r>
              <w:rPr>
                <w:sz w:val="24"/>
              </w:rPr>
              <w:t xml:space="preserve">10.5</w:t>
            </w:r>
          </w:p>
        </w:tc>
        <w:tc>
          <w:tcPr>
            <w:tcW w:w="4195" w:type="dxa"/>
          </w:tcPr>
          <w:p>
            <w:pPr>
              <w:pStyle w:val="0"/>
            </w:pPr>
            <w:r>
              <w:rPr>
                <w:sz w:val="24"/>
              </w:rPr>
              <w:t xml:space="preserve">Социально-правовые услуги:</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10.5.1</w:t>
            </w:r>
          </w:p>
        </w:tc>
        <w:tc>
          <w:tcPr>
            <w:tcW w:w="4195"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1417" w:type="dxa"/>
          </w:tcPr>
          <w:p>
            <w:pPr>
              <w:pStyle w:val="0"/>
              <w:jc w:val="center"/>
            </w:pPr>
            <w:r>
              <w:rPr>
                <w:sz w:val="24"/>
              </w:rPr>
              <w:t xml:space="preserve">10</w:t>
            </w:r>
          </w:p>
        </w:tc>
        <w:tc>
          <w:tcPr>
            <w:tcW w:w="2098" w:type="dxa"/>
          </w:tcPr>
          <w:p>
            <w:pPr>
              <w:pStyle w:val="0"/>
              <w:jc w:val="center"/>
            </w:pPr>
            <w:r>
              <w:rPr>
                <w:sz w:val="24"/>
              </w:rPr>
              <w:t xml:space="preserve">В соответствии с индивидуальной программой предоставления социальных услуг</w:t>
            </w:r>
          </w:p>
        </w:tc>
        <w:tc>
          <w:tcPr>
            <w:tcW w:w="1531" w:type="dxa"/>
          </w:tcPr>
          <w:p>
            <w:pPr>
              <w:pStyle w:val="0"/>
              <w:jc w:val="center"/>
            </w:pPr>
            <w:r>
              <w:rPr>
                <w:sz w:val="24"/>
              </w:rPr>
              <w:t xml:space="preserve">46,43</w:t>
            </w:r>
          </w:p>
        </w:tc>
      </w:tr>
      <w:tr>
        <w:tc>
          <w:tcPr>
            <w:tcW w:w="1191" w:type="dxa"/>
          </w:tcPr>
          <w:p>
            <w:pPr>
              <w:pStyle w:val="0"/>
              <w:jc w:val="center"/>
            </w:pPr>
            <w:r>
              <w:rPr>
                <w:sz w:val="24"/>
              </w:rPr>
              <w:t xml:space="preserve">10.5.2</w:t>
            </w:r>
          </w:p>
        </w:tc>
        <w:tc>
          <w:tcPr>
            <w:tcW w:w="4195" w:type="dxa"/>
          </w:tcPr>
          <w:p>
            <w:pPr>
              <w:pStyle w:val="0"/>
            </w:pPr>
            <w:r>
              <w:rPr>
                <w:sz w:val="24"/>
              </w:rPr>
              <w:t xml:space="preserve">Оказание помощи в получении юридических услуг (в том числе бесплатно)</w:t>
            </w:r>
          </w:p>
        </w:tc>
        <w:tc>
          <w:tcPr>
            <w:tcW w:w="1417" w:type="dxa"/>
          </w:tcPr>
          <w:p>
            <w:pPr>
              <w:pStyle w:val="0"/>
              <w:jc w:val="center"/>
            </w:pPr>
            <w:r>
              <w:rPr>
                <w:sz w:val="24"/>
              </w:rPr>
              <w:t xml:space="preserve">10</w:t>
            </w:r>
          </w:p>
        </w:tc>
        <w:tc>
          <w:tcPr>
            <w:tcW w:w="2098" w:type="dxa"/>
          </w:tcPr>
          <w:p>
            <w:pPr>
              <w:pStyle w:val="0"/>
              <w:jc w:val="center"/>
            </w:pPr>
            <w:r>
              <w:rPr>
                <w:sz w:val="24"/>
              </w:rPr>
              <w:t xml:space="preserve">В соответствии с индивидуальной программой предоставления социальных услуг</w:t>
            </w:r>
          </w:p>
        </w:tc>
        <w:tc>
          <w:tcPr>
            <w:tcW w:w="1531" w:type="dxa"/>
          </w:tcPr>
          <w:p>
            <w:pPr>
              <w:pStyle w:val="0"/>
              <w:jc w:val="center"/>
            </w:pPr>
            <w:r>
              <w:rPr>
                <w:sz w:val="24"/>
              </w:rPr>
              <w:t xml:space="preserve">46,43</w:t>
            </w:r>
          </w:p>
        </w:tc>
      </w:tr>
      <w:tr>
        <w:tc>
          <w:tcPr>
            <w:tcW w:w="1191" w:type="dxa"/>
          </w:tcPr>
          <w:p>
            <w:pPr>
              <w:pStyle w:val="0"/>
              <w:jc w:val="center"/>
            </w:pPr>
            <w:r>
              <w:rPr>
                <w:sz w:val="24"/>
              </w:rPr>
              <w:t xml:space="preserve">10.5.3</w:t>
            </w:r>
          </w:p>
        </w:tc>
        <w:tc>
          <w:tcPr>
            <w:tcW w:w="4195" w:type="dxa"/>
          </w:tcPr>
          <w:p>
            <w:pPr>
              <w:pStyle w:val="0"/>
            </w:pPr>
            <w:r>
              <w:rPr>
                <w:sz w:val="24"/>
              </w:rPr>
              <w:t xml:space="preserve">Оказание помощи в защите прав и законных интересов получателей социальных услуг</w:t>
            </w:r>
          </w:p>
        </w:tc>
        <w:tc>
          <w:tcPr>
            <w:tcW w:w="1417" w:type="dxa"/>
          </w:tcPr>
          <w:p>
            <w:pPr>
              <w:pStyle w:val="0"/>
              <w:jc w:val="center"/>
            </w:pPr>
            <w:r>
              <w:rPr>
                <w:sz w:val="24"/>
              </w:rPr>
              <w:t xml:space="preserve">10</w:t>
            </w:r>
          </w:p>
        </w:tc>
        <w:tc>
          <w:tcPr>
            <w:tcW w:w="2098" w:type="dxa"/>
          </w:tcPr>
          <w:p>
            <w:pPr>
              <w:pStyle w:val="0"/>
              <w:jc w:val="center"/>
            </w:pPr>
            <w:r>
              <w:rPr>
                <w:sz w:val="24"/>
              </w:rPr>
              <w:t xml:space="preserve">В соответствии с индивидуальной программой предоставления социальных услуг</w:t>
            </w:r>
          </w:p>
        </w:tc>
        <w:tc>
          <w:tcPr>
            <w:tcW w:w="1531" w:type="dxa"/>
          </w:tcPr>
          <w:p>
            <w:pPr>
              <w:pStyle w:val="0"/>
              <w:jc w:val="center"/>
            </w:pPr>
            <w:r>
              <w:rPr>
                <w:sz w:val="24"/>
              </w:rPr>
              <w:t xml:space="preserve">46,43</w:t>
            </w:r>
          </w:p>
        </w:tc>
      </w:tr>
      <w:tr>
        <w:tc>
          <w:tcPr>
            <w:tcW w:w="1191" w:type="dxa"/>
          </w:tcPr>
          <w:p>
            <w:pPr>
              <w:pStyle w:val="0"/>
              <w:jc w:val="center"/>
            </w:pPr>
            <w:r>
              <w:rPr>
                <w:sz w:val="24"/>
              </w:rPr>
              <w:t xml:space="preserve">10.6</w:t>
            </w:r>
          </w:p>
        </w:tc>
        <w:tc>
          <w:tcPr>
            <w:tcW w:w="4195"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10.6.1</w:t>
            </w:r>
          </w:p>
        </w:tc>
        <w:tc>
          <w:tcPr>
            <w:tcW w:w="4195" w:type="dxa"/>
          </w:tcPr>
          <w:p>
            <w:pPr>
              <w:pStyle w:val="0"/>
            </w:pPr>
            <w:r>
              <w:rPr>
                <w:sz w:val="24"/>
              </w:rPr>
              <w:t xml:space="preserve">Обучение инвалидов (детей-инвалидов) пользованию средствами ухода и техническими средствами реабилитации</w:t>
            </w:r>
          </w:p>
        </w:tc>
        <w:tc>
          <w:tcPr>
            <w:tcW w:w="1417" w:type="dxa"/>
          </w:tcPr>
          <w:p>
            <w:pPr>
              <w:pStyle w:val="0"/>
              <w:jc w:val="center"/>
            </w:pPr>
            <w:r>
              <w:rPr>
                <w:sz w:val="24"/>
              </w:rPr>
              <w:t xml:space="preserve">20</w:t>
            </w:r>
          </w:p>
        </w:tc>
        <w:tc>
          <w:tcPr>
            <w:tcW w:w="2098" w:type="dxa"/>
          </w:tcPr>
          <w:p>
            <w:pPr>
              <w:pStyle w:val="0"/>
              <w:jc w:val="center"/>
            </w:pPr>
            <w:r>
              <w:rPr>
                <w:sz w:val="24"/>
              </w:rPr>
              <w:t xml:space="preserve">2</w:t>
            </w:r>
          </w:p>
        </w:tc>
        <w:tc>
          <w:tcPr>
            <w:tcW w:w="1531" w:type="dxa"/>
          </w:tcPr>
          <w:p>
            <w:pPr>
              <w:pStyle w:val="0"/>
              <w:jc w:val="center"/>
            </w:pPr>
            <w:r>
              <w:rPr>
                <w:sz w:val="24"/>
              </w:rPr>
              <w:t xml:space="preserve">98,13</w:t>
            </w:r>
          </w:p>
        </w:tc>
      </w:tr>
      <w:tr>
        <w:tc>
          <w:tcPr>
            <w:tcW w:w="1191" w:type="dxa"/>
          </w:tcPr>
          <w:p>
            <w:pPr>
              <w:pStyle w:val="0"/>
              <w:jc w:val="center"/>
            </w:pPr>
            <w:r>
              <w:rPr>
                <w:sz w:val="24"/>
              </w:rPr>
              <w:t xml:space="preserve">10.6.2</w:t>
            </w:r>
          </w:p>
        </w:tc>
        <w:tc>
          <w:tcPr>
            <w:tcW w:w="4195" w:type="dxa"/>
          </w:tcPr>
          <w:p>
            <w:pPr>
              <w:pStyle w:val="0"/>
            </w:pPr>
            <w:r>
              <w:rPr>
                <w:sz w:val="24"/>
              </w:rPr>
              <w:t xml:space="preserve">Оказание помощи в обучении навыкам компьютерной грамотности</w:t>
            </w:r>
          </w:p>
        </w:tc>
        <w:tc>
          <w:tcPr>
            <w:tcW w:w="1417" w:type="dxa"/>
          </w:tcPr>
          <w:p>
            <w:pPr>
              <w:pStyle w:val="0"/>
              <w:jc w:val="center"/>
            </w:pPr>
            <w:r>
              <w:rPr>
                <w:sz w:val="24"/>
              </w:rPr>
              <w:t xml:space="preserve">30</w:t>
            </w:r>
          </w:p>
        </w:tc>
        <w:tc>
          <w:tcPr>
            <w:tcW w:w="2098" w:type="dxa"/>
          </w:tcPr>
          <w:p>
            <w:pPr>
              <w:pStyle w:val="0"/>
              <w:jc w:val="center"/>
            </w:pPr>
            <w:r>
              <w:rPr>
                <w:sz w:val="24"/>
              </w:rPr>
              <w:t xml:space="preserve">В соответствии с индивидуальной программой предоставления социальных услуг</w:t>
            </w:r>
          </w:p>
        </w:tc>
        <w:tc>
          <w:tcPr>
            <w:tcW w:w="1531" w:type="dxa"/>
          </w:tcPr>
          <w:p>
            <w:pPr>
              <w:pStyle w:val="0"/>
              <w:jc w:val="center"/>
            </w:pPr>
            <w:r>
              <w:rPr>
                <w:sz w:val="24"/>
              </w:rPr>
              <w:t xml:space="preserve">185,37</w:t>
            </w:r>
          </w:p>
        </w:tc>
      </w:tr>
      <w:tr>
        <w:tc>
          <w:tcPr>
            <w:gridSpan w:val="5"/>
            <w:tcW w:w="10432" w:type="dxa"/>
          </w:tcPr>
          <w:p>
            <w:pPr>
              <w:pStyle w:val="0"/>
              <w:outlineLvl w:val="1"/>
              <w:jc w:val="center"/>
            </w:pPr>
            <w:r>
              <w:rPr>
                <w:sz w:val="24"/>
              </w:rPr>
              <w:t xml:space="preserve">11. Социальные услуги, предоставляемые детям-инвалидам на дому</w:t>
            </w:r>
          </w:p>
        </w:tc>
      </w:tr>
      <w:tr>
        <w:tc>
          <w:tcPr>
            <w:tcW w:w="1191" w:type="dxa"/>
          </w:tcPr>
          <w:p>
            <w:pPr>
              <w:pStyle w:val="0"/>
              <w:jc w:val="center"/>
            </w:pPr>
            <w:r>
              <w:rPr>
                <w:sz w:val="24"/>
              </w:rPr>
              <w:t xml:space="preserve">11.1</w:t>
            </w:r>
          </w:p>
        </w:tc>
        <w:tc>
          <w:tcPr>
            <w:tcW w:w="4195" w:type="dxa"/>
          </w:tcPr>
          <w:p>
            <w:pPr>
              <w:pStyle w:val="0"/>
            </w:pPr>
            <w:r>
              <w:rPr>
                <w:sz w:val="24"/>
              </w:rPr>
              <w:t xml:space="preserve">Социально-бытовые услуги:</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11.1.1</w:t>
            </w:r>
          </w:p>
        </w:tc>
        <w:tc>
          <w:tcPr>
            <w:tcW w:w="4195" w:type="dxa"/>
          </w:tcPr>
          <w:p>
            <w:pPr>
              <w:pStyle w:val="0"/>
            </w:pPr>
            <w:r>
              <w:rPr>
                <w:sz w:val="24"/>
              </w:rPr>
              <w:t xml:space="preserve">Обеспечение кратковременного присмотра за детьми</w:t>
            </w:r>
          </w:p>
        </w:tc>
        <w:tc>
          <w:tcPr>
            <w:tcW w:w="1417" w:type="dxa"/>
          </w:tcPr>
          <w:p>
            <w:pPr>
              <w:pStyle w:val="0"/>
              <w:jc w:val="center"/>
            </w:pPr>
            <w:r>
              <w:rPr>
                <w:sz w:val="24"/>
              </w:rPr>
              <w:t xml:space="preserve">180</w:t>
            </w:r>
          </w:p>
        </w:tc>
        <w:tc>
          <w:tcPr>
            <w:tcW w:w="2098" w:type="dxa"/>
          </w:tcPr>
          <w:p>
            <w:pPr>
              <w:pStyle w:val="0"/>
              <w:jc w:val="center"/>
            </w:pPr>
            <w:r>
              <w:rPr>
                <w:sz w:val="24"/>
              </w:rPr>
              <w:t xml:space="preserve">10</w:t>
            </w:r>
          </w:p>
        </w:tc>
        <w:tc>
          <w:tcPr>
            <w:tcW w:w="1531" w:type="dxa"/>
          </w:tcPr>
          <w:p>
            <w:pPr>
              <w:pStyle w:val="0"/>
              <w:jc w:val="center"/>
            </w:pPr>
            <w:r>
              <w:rPr>
                <w:sz w:val="24"/>
              </w:rPr>
              <w:t xml:space="preserve">1399,81</w:t>
            </w:r>
          </w:p>
        </w:tc>
      </w:tr>
      <w:tr>
        <w:tc>
          <w:tcPr>
            <w:tcW w:w="1191" w:type="dxa"/>
          </w:tcPr>
          <w:p>
            <w:pPr>
              <w:pStyle w:val="0"/>
              <w:jc w:val="center"/>
            </w:pPr>
            <w:r>
              <w:rPr>
                <w:sz w:val="24"/>
              </w:rPr>
              <w:t xml:space="preserve">11.1.2</w:t>
            </w:r>
          </w:p>
        </w:tc>
        <w:tc>
          <w:tcPr>
            <w:tcW w:w="4195" w:type="dxa"/>
          </w:tcPr>
          <w:p>
            <w:pPr>
              <w:pStyle w:val="0"/>
            </w:pPr>
            <w:r>
              <w:rPr>
                <w:sz w:val="24"/>
              </w:rPr>
              <w:t xml:space="preserve">Обеспечение присмотра</w:t>
            </w:r>
          </w:p>
        </w:tc>
        <w:tc>
          <w:tcPr>
            <w:tcW w:w="1417" w:type="dxa"/>
          </w:tcPr>
          <w:p>
            <w:pPr>
              <w:pStyle w:val="0"/>
              <w:jc w:val="center"/>
            </w:pPr>
            <w:r>
              <w:rPr>
                <w:sz w:val="24"/>
              </w:rPr>
              <w:t xml:space="preserve">60</w:t>
            </w:r>
          </w:p>
        </w:tc>
        <w:tc>
          <w:tcPr>
            <w:tcW w:w="2098" w:type="dxa"/>
          </w:tcPr>
          <w:p>
            <w:pPr>
              <w:pStyle w:val="0"/>
              <w:jc w:val="center"/>
            </w:pPr>
            <w:r>
              <w:rPr>
                <w:sz w:val="24"/>
              </w:rPr>
              <w:t xml:space="preserve">248</w:t>
            </w:r>
          </w:p>
        </w:tc>
        <w:tc>
          <w:tcPr>
            <w:tcW w:w="1531" w:type="dxa"/>
          </w:tcPr>
          <w:p>
            <w:pPr>
              <w:pStyle w:val="0"/>
              <w:jc w:val="center"/>
            </w:pPr>
            <w:r>
              <w:rPr>
                <w:sz w:val="24"/>
              </w:rPr>
              <w:t xml:space="preserve">335,31</w:t>
            </w:r>
          </w:p>
        </w:tc>
      </w:tr>
      <w:tr>
        <w:tc>
          <w:tcPr>
            <w:tcW w:w="1191" w:type="dxa"/>
          </w:tcPr>
          <w:p>
            <w:pPr>
              <w:pStyle w:val="0"/>
              <w:jc w:val="center"/>
            </w:pPr>
            <w:r>
              <w:rPr>
                <w:sz w:val="24"/>
              </w:rPr>
              <w:t xml:space="preserve">11.2</w:t>
            </w:r>
          </w:p>
        </w:tc>
        <w:tc>
          <w:tcPr>
            <w:tcW w:w="4195" w:type="dxa"/>
          </w:tcPr>
          <w:p>
            <w:pPr>
              <w:pStyle w:val="0"/>
            </w:pPr>
            <w:r>
              <w:rPr>
                <w:sz w:val="24"/>
              </w:rPr>
              <w:t xml:space="preserve">Социально-медицинские услуги:</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vMerge w:val="restart"/>
          </w:tcPr>
          <w:p>
            <w:pPr>
              <w:pStyle w:val="0"/>
              <w:jc w:val="center"/>
            </w:pPr>
            <w:r>
              <w:rPr>
                <w:sz w:val="24"/>
              </w:rPr>
              <w:t xml:space="preserve">11.2.1</w:t>
            </w:r>
          </w:p>
        </w:tc>
        <w:tc>
          <w:tcPr>
            <w:tcW w:w="4195" w:type="dxa"/>
          </w:tcPr>
          <w:p>
            <w:pPr>
              <w:pStyle w:val="0"/>
            </w:pPr>
            <w:r>
              <w:rPr>
                <w:sz w:val="24"/>
              </w:rPr>
              <w:t xml:space="preserve">Проведение оздоровительных мероприятий:</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vMerge w:val="continue"/>
          </w:tcPr>
          <w:p/>
        </w:tc>
        <w:tc>
          <w:tcPr>
            <w:tcW w:w="4195" w:type="dxa"/>
          </w:tcPr>
          <w:p>
            <w:pPr>
              <w:pStyle w:val="0"/>
            </w:pPr>
            <w:r>
              <w:rPr>
                <w:sz w:val="24"/>
              </w:rPr>
              <w:t xml:space="preserve">лечебная физкультура</w:t>
            </w:r>
          </w:p>
        </w:tc>
        <w:tc>
          <w:tcPr>
            <w:tcW w:w="1417" w:type="dxa"/>
          </w:tcPr>
          <w:p>
            <w:pPr>
              <w:pStyle w:val="0"/>
              <w:jc w:val="center"/>
            </w:pPr>
            <w:r>
              <w:rPr>
                <w:sz w:val="24"/>
              </w:rPr>
              <w:t xml:space="preserve">20</w:t>
            </w:r>
          </w:p>
        </w:tc>
        <w:tc>
          <w:tcPr>
            <w:tcW w:w="2098" w:type="dxa"/>
          </w:tcPr>
          <w:p>
            <w:pPr>
              <w:pStyle w:val="0"/>
              <w:jc w:val="center"/>
            </w:pPr>
            <w:r>
              <w:rPr>
                <w:sz w:val="24"/>
              </w:rPr>
              <w:t xml:space="preserve">10</w:t>
            </w:r>
          </w:p>
        </w:tc>
        <w:tc>
          <w:tcPr>
            <w:tcW w:w="1531" w:type="dxa"/>
          </w:tcPr>
          <w:p>
            <w:pPr>
              <w:pStyle w:val="0"/>
              <w:jc w:val="center"/>
            </w:pPr>
            <w:r>
              <w:rPr>
                <w:sz w:val="24"/>
              </w:rPr>
              <w:t xml:space="preserve">98,13</w:t>
            </w:r>
          </w:p>
        </w:tc>
      </w:tr>
      <w:tr>
        <w:tc>
          <w:tcPr>
            <w:vMerge w:val="continue"/>
          </w:tcPr>
          <w:p/>
        </w:tc>
        <w:tc>
          <w:tcPr>
            <w:tcW w:w="4195" w:type="dxa"/>
          </w:tcPr>
          <w:p>
            <w:pPr>
              <w:pStyle w:val="0"/>
            </w:pPr>
            <w:r>
              <w:rPr>
                <w:sz w:val="24"/>
              </w:rPr>
              <w:t xml:space="preserve">массаж</w:t>
            </w:r>
          </w:p>
        </w:tc>
        <w:tc>
          <w:tcPr>
            <w:tcW w:w="1417" w:type="dxa"/>
          </w:tcPr>
          <w:p>
            <w:pPr>
              <w:pStyle w:val="0"/>
              <w:jc w:val="center"/>
            </w:pPr>
            <w:r>
              <w:rPr>
                <w:sz w:val="24"/>
              </w:rPr>
              <w:t xml:space="preserve">30</w:t>
            </w:r>
          </w:p>
        </w:tc>
        <w:tc>
          <w:tcPr>
            <w:tcW w:w="2098" w:type="dxa"/>
          </w:tcPr>
          <w:p>
            <w:pPr>
              <w:pStyle w:val="0"/>
              <w:jc w:val="center"/>
            </w:pPr>
            <w:r>
              <w:rPr>
                <w:sz w:val="24"/>
              </w:rPr>
              <w:t xml:space="preserve">10</w:t>
            </w:r>
          </w:p>
        </w:tc>
        <w:tc>
          <w:tcPr>
            <w:tcW w:w="1531" w:type="dxa"/>
          </w:tcPr>
          <w:p>
            <w:pPr>
              <w:pStyle w:val="0"/>
              <w:jc w:val="center"/>
            </w:pPr>
            <w:r>
              <w:rPr>
                <w:sz w:val="24"/>
              </w:rPr>
              <w:t xml:space="preserve">169,89</w:t>
            </w:r>
          </w:p>
        </w:tc>
      </w:tr>
      <w:tr>
        <w:tc>
          <w:tcPr>
            <w:vMerge w:val="continue"/>
          </w:tcPr>
          <w:p/>
        </w:tc>
        <w:tc>
          <w:tcPr>
            <w:tcW w:w="4195" w:type="dxa"/>
          </w:tcPr>
          <w:p>
            <w:pPr>
              <w:pStyle w:val="0"/>
            </w:pPr>
            <w:r>
              <w:rPr>
                <w:sz w:val="24"/>
              </w:rPr>
              <w:t xml:space="preserve">консультирование</w:t>
            </w:r>
          </w:p>
        </w:tc>
        <w:tc>
          <w:tcPr>
            <w:tcW w:w="1417" w:type="dxa"/>
          </w:tcPr>
          <w:p>
            <w:pPr>
              <w:pStyle w:val="0"/>
              <w:jc w:val="center"/>
            </w:pPr>
            <w:r>
              <w:rPr>
                <w:sz w:val="24"/>
              </w:rPr>
              <w:t xml:space="preserve">10</w:t>
            </w:r>
          </w:p>
        </w:tc>
        <w:tc>
          <w:tcPr>
            <w:tcW w:w="2098" w:type="dxa"/>
          </w:tcPr>
          <w:p>
            <w:pPr>
              <w:pStyle w:val="0"/>
              <w:jc w:val="center"/>
            </w:pPr>
            <w:r>
              <w:rPr>
                <w:sz w:val="24"/>
              </w:rPr>
              <w:t xml:space="preserve">5</w:t>
            </w:r>
          </w:p>
        </w:tc>
        <w:tc>
          <w:tcPr>
            <w:tcW w:w="1531" w:type="dxa"/>
          </w:tcPr>
          <w:p>
            <w:pPr>
              <w:pStyle w:val="0"/>
              <w:jc w:val="center"/>
            </w:pPr>
            <w:r>
              <w:rPr>
                <w:sz w:val="24"/>
              </w:rPr>
              <w:t xml:space="preserve">70,84</w:t>
            </w:r>
          </w:p>
        </w:tc>
      </w:tr>
      <w:tr>
        <w:tc>
          <w:tcPr>
            <w:tcW w:w="1191" w:type="dxa"/>
          </w:tcPr>
          <w:p>
            <w:pPr>
              <w:pStyle w:val="0"/>
              <w:jc w:val="center"/>
            </w:pPr>
            <w:r>
              <w:rPr>
                <w:sz w:val="24"/>
              </w:rPr>
              <w:t xml:space="preserve">11.3</w:t>
            </w:r>
          </w:p>
        </w:tc>
        <w:tc>
          <w:tcPr>
            <w:tcW w:w="4195" w:type="dxa"/>
          </w:tcPr>
          <w:p>
            <w:pPr>
              <w:pStyle w:val="0"/>
            </w:pPr>
            <w:r>
              <w:rPr>
                <w:sz w:val="24"/>
              </w:rPr>
              <w:t xml:space="preserve">Социально-психологические услуги:</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11.3.1</w:t>
            </w:r>
          </w:p>
        </w:tc>
        <w:tc>
          <w:tcPr>
            <w:tcW w:w="419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w:t>
            </w:r>
          </w:p>
        </w:tc>
        <w:tc>
          <w:tcPr>
            <w:tcW w:w="1417" w:type="dxa"/>
          </w:tcPr>
          <w:p>
            <w:pPr>
              <w:pStyle w:val="0"/>
              <w:jc w:val="center"/>
            </w:pPr>
            <w:r>
              <w:rPr>
                <w:sz w:val="24"/>
              </w:rPr>
              <w:t xml:space="preserve">60</w:t>
            </w:r>
          </w:p>
        </w:tc>
        <w:tc>
          <w:tcPr>
            <w:tcW w:w="2098" w:type="dxa"/>
          </w:tcPr>
          <w:p>
            <w:pPr>
              <w:pStyle w:val="0"/>
              <w:jc w:val="center"/>
            </w:pPr>
            <w:r>
              <w:rPr>
                <w:sz w:val="24"/>
              </w:rPr>
              <w:t xml:space="preserve">1</w:t>
            </w:r>
          </w:p>
        </w:tc>
        <w:tc>
          <w:tcPr>
            <w:tcW w:w="1531" w:type="dxa"/>
          </w:tcPr>
          <w:p>
            <w:pPr>
              <w:pStyle w:val="0"/>
              <w:jc w:val="center"/>
            </w:pPr>
            <w:r>
              <w:rPr>
                <w:sz w:val="24"/>
              </w:rPr>
              <w:t xml:space="preserve">388,83</w:t>
            </w:r>
          </w:p>
        </w:tc>
      </w:tr>
      <w:tr>
        <w:tc>
          <w:tcPr>
            <w:tcW w:w="1191" w:type="dxa"/>
          </w:tcPr>
          <w:p>
            <w:pPr>
              <w:pStyle w:val="0"/>
              <w:jc w:val="center"/>
            </w:pPr>
            <w:r>
              <w:rPr>
                <w:sz w:val="24"/>
              </w:rPr>
              <w:t xml:space="preserve">11.4</w:t>
            </w:r>
          </w:p>
        </w:tc>
        <w:tc>
          <w:tcPr>
            <w:tcW w:w="4195" w:type="dxa"/>
          </w:tcPr>
          <w:p>
            <w:pPr>
              <w:pStyle w:val="0"/>
            </w:pPr>
            <w:r>
              <w:rPr>
                <w:sz w:val="24"/>
              </w:rPr>
              <w:t xml:space="preserve">Социально-педагогические услуги:</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11.4.1</w:t>
            </w:r>
          </w:p>
        </w:tc>
        <w:tc>
          <w:tcPr>
            <w:tcW w:w="4195" w:type="dxa"/>
          </w:tcPr>
          <w:p>
            <w:pPr>
              <w:pStyle w:val="0"/>
            </w:pPr>
            <w:r>
              <w:rPr>
                <w:sz w:val="24"/>
              </w:rPr>
              <w:t xml:space="preserve">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1417" w:type="dxa"/>
          </w:tcPr>
          <w:p>
            <w:pPr>
              <w:pStyle w:val="0"/>
              <w:jc w:val="center"/>
            </w:pPr>
            <w:r>
              <w:rPr>
                <w:sz w:val="24"/>
              </w:rPr>
              <w:t xml:space="preserve">20</w:t>
            </w:r>
          </w:p>
        </w:tc>
        <w:tc>
          <w:tcPr>
            <w:tcW w:w="2098" w:type="dxa"/>
          </w:tcPr>
          <w:p>
            <w:pPr>
              <w:pStyle w:val="0"/>
              <w:jc w:val="center"/>
            </w:pPr>
            <w:r>
              <w:rPr>
                <w:sz w:val="24"/>
              </w:rPr>
              <w:t xml:space="preserve">10</w:t>
            </w:r>
          </w:p>
        </w:tc>
        <w:tc>
          <w:tcPr>
            <w:tcW w:w="1531" w:type="dxa"/>
          </w:tcPr>
          <w:p>
            <w:pPr>
              <w:pStyle w:val="0"/>
              <w:jc w:val="center"/>
            </w:pPr>
            <w:r>
              <w:rPr>
                <w:sz w:val="24"/>
              </w:rPr>
              <w:t xml:space="preserve">155,53</w:t>
            </w:r>
          </w:p>
        </w:tc>
      </w:tr>
      <w:tr>
        <w:tc>
          <w:tcPr>
            <w:tcW w:w="1191" w:type="dxa"/>
          </w:tcPr>
          <w:p>
            <w:pPr>
              <w:pStyle w:val="0"/>
              <w:jc w:val="center"/>
            </w:pPr>
            <w:r>
              <w:rPr>
                <w:sz w:val="24"/>
              </w:rPr>
              <w:t xml:space="preserve">11.4.2</w:t>
            </w:r>
          </w:p>
        </w:tc>
        <w:tc>
          <w:tcPr>
            <w:tcW w:w="4195" w:type="dxa"/>
          </w:tcPr>
          <w:p>
            <w:pPr>
              <w:pStyle w:val="0"/>
            </w:pPr>
            <w:r>
              <w:rPr>
                <w:sz w:val="24"/>
              </w:rPr>
              <w:t xml:space="preserve">Социально-педагогическая коррекция, включая диагностику и консультирование</w:t>
            </w:r>
          </w:p>
        </w:tc>
        <w:tc>
          <w:tcPr>
            <w:tcW w:w="1417" w:type="dxa"/>
          </w:tcPr>
          <w:p>
            <w:pPr>
              <w:pStyle w:val="0"/>
              <w:jc w:val="center"/>
            </w:pPr>
            <w:r>
              <w:rPr>
                <w:sz w:val="24"/>
              </w:rPr>
              <w:t xml:space="preserve">130</w:t>
            </w:r>
          </w:p>
        </w:tc>
        <w:tc>
          <w:tcPr>
            <w:tcW w:w="2098" w:type="dxa"/>
          </w:tcPr>
          <w:p>
            <w:pPr>
              <w:pStyle w:val="0"/>
              <w:jc w:val="center"/>
            </w:pPr>
            <w:r>
              <w:rPr>
                <w:sz w:val="24"/>
              </w:rPr>
              <w:t xml:space="preserve">10</w:t>
            </w:r>
          </w:p>
        </w:tc>
        <w:tc>
          <w:tcPr>
            <w:tcW w:w="1531" w:type="dxa"/>
          </w:tcPr>
          <w:p>
            <w:pPr>
              <w:pStyle w:val="0"/>
              <w:jc w:val="center"/>
            </w:pPr>
            <w:r>
              <w:rPr>
                <w:sz w:val="24"/>
              </w:rPr>
              <w:t xml:space="preserve">1362,15</w:t>
            </w:r>
          </w:p>
        </w:tc>
      </w:tr>
      <w:tr>
        <w:tc>
          <w:tcPr>
            <w:tcW w:w="1191" w:type="dxa"/>
          </w:tcPr>
          <w:p>
            <w:pPr>
              <w:pStyle w:val="0"/>
              <w:jc w:val="center"/>
            </w:pPr>
            <w:r>
              <w:rPr>
                <w:sz w:val="24"/>
              </w:rPr>
              <w:t xml:space="preserve">11.5</w:t>
            </w:r>
          </w:p>
        </w:tc>
        <w:tc>
          <w:tcPr>
            <w:tcW w:w="4195" w:type="dxa"/>
          </w:tcPr>
          <w:p>
            <w:pPr>
              <w:pStyle w:val="0"/>
            </w:pPr>
            <w:r>
              <w:rPr>
                <w:sz w:val="24"/>
              </w:rPr>
              <w:t xml:space="preserve">Социально-правовые услуги:</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11.5.1</w:t>
            </w:r>
          </w:p>
        </w:tc>
        <w:tc>
          <w:tcPr>
            <w:tcW w:w="4195"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1417" w:type="dxa"/>
          </w:tcPr>
          <w:p>
            <w:pPr>
              <w:pStyle w:val="0"/>
              <w:jc w:val="center"/>
            </w:pPr>
            <w:r>
              <w:rPr>
                <w:sz w:val="24"/>
              </w:rPr>
              <w:t xml:space="preserve">30</w:t>
            </w:r>
          </w:p>
        </w:tc>
        <w:tc>
          <w:tcPr>
            <w:tcW w:w="2098" w:type="dxa"/>
          </w:tcPr>
          <w:p>
            <w:pPr>
              <w:pStyle w:val="0"/>
              <w:jc w:val="center"/>
            </w:pPr>
            <w:r>
              <w:rPr>
                <w:sz w:val="24"/>
              </w:rPr>
              <w:t xml:space="preserve">1</w:t>
            </w:r>
          </w:p>
        </w:tc>
        <w:tc>
          <w:tcPr>
            <w:tcW w:w="1531" w:type="dxa"/>
          </w:tcPr>
          <w:p>
            <w:pPr>
              <w:pStyle w:val="0"/>
              <w:jc w:val="center"/>
            </w:pPr>
            <w:r>
              <w:rPr>
                <w:sz w:val="24"/>
              </w:rPr>
              <w:t xml:space="preserve">139,29</w:t>
            </w:r>
          </w:p>
        </w:tc>
      </w:tr>
      <w:tr>
        <w:tc>
          <w:tcPr>
            <w:tcW w:w="1191" w:type="dxa"/>
          </w:tcPr>
          <w:p>
            <w:pPr>
              <w:pStyle w:val="0"/>
              <w:jc w:val="center"/>
            </w:pPr>
            <w:r>
              <w:rPr>
                <w:sz w:val="24"/>
              </w:rPr>
              <w:t xml:space="preserve">11.5.2</w:t>
            </w:r>
          </w:p>
        </w:tc>
        <w:tc>
          <w:tcPr>
            <w:tcW w:w="4195" w:type="dxa"/>
          </w:tcPr>
          <w:p>
            <w:pPr>
              <w:pStyle w:val="0"/>
            </w:pPr>
            <w:r>
              <w:rPr>
                <w:sz w:val="24"/>
              </w:rPr>
              <w:t xml:space="preserve">Оказание помощи в получении юридических услуг (в том числе бесплатно)</w:t>
            </w:r>
          </w:p>
        </w:tc>
        <w:tc>
          <w:tcPr>
            <w:tcW w:w="1417" w:type="dxa"/>
          </w:tcPr>
          <w:p>
            <w:pPr>
              <w:pStyle w:val="0"/>
              <w:jc w:val="center"/>
            </w:pPr>
            <w:r>
              <w:rPr>
                <w:sz w:val="24"/>
              </w:rPr>
              <w:t xml:space="preserve">30</w:t>
            </w:r>
          </w:p>
        </w:tc>
        <w:tc>
          <w:tcPr>
            <w:tcW w:w="2098" w:type="dxa"/>
          </w:tcPr>
          <w:p>
            <w:pPr>
              <w:pStyle w:val="0"/>
              <w:jc w:val="center"/>
            </w:pPr>
            <w:r>
              <w:rPr>
                <w:sz w:val="24"/>
              </w:rPr>
              <w:t xml:space="preserve">1</w:t>
            </w:r>
          </w:p>
        </w:tc>
        <w:tc>
          <w:tcPr>
            <w:tcW w:w="1531" w:type="dxa"/>
          </w:tcPr>
          <w:p>
            <w:pPr>
              <w:pStyle w:val="0"/>
              <w:jc w:val="center"/>
            </w:pPr>
            <w:r>
              <w:rPr>
                <w:sz w:val="24"/>
              </w:rPr>
              <w:t xml:space="preserve">139,29</w:t>
            </w:r>
          </w:p>
        </w:tc>
      </w:tr>
      <w:tr>
        <w:tc>
          <w:tcPr>
            <w:tcW w:w="1191" w:type="dxa"/>
          </w:tcPr>
          <w:p>
            <w:pPr>
              <w:pStyle w:val="0"/>
              <w:jc w:val="center"/>
            </w:pPr>
            <w:r>
              <w:rPr>
                <w:sz w:val="24"/>
              </w:rPr>
              <w:t xml:space="preserve">11.6</w:t>
            </w:r>
          </w:p>
        </w:tc>
        <w:tc>
          <w:tcPr>
            <w:tcW w:w="4195"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11.6.1</w:t>
            </w:r>
          </w:p>
        </w:tc>
        <w:tc>
          <w:tcPr>
            <w:tcW w:w="4195" w:type="dxa"/>
          </w:tcPr>
          <w:p>
            <w:pPr>
              <w:pStyle w:val="0"/>
            </w:pPr>
            <w:r>
              <w:rPr>
                <w:sz w:val="24"/>
              </w:rPr>
              <w:t xml:space="preserve">Проведение социально-реабилитационных мероприятий в сфере социального обслуживания</w:t>
            </w:r>
          </w:p>
        </w:tc>
        <w:tc>
          <w:tcPr>
            <w:tcW w:w="1417" w:type="dxa"/>
          </w:tcPr>
          <w:p>
            <w:pPr>
              <w:pStyle w:val="0"/>
              <w:jc w:val="center"/>
            </w:pPr>
            <w:r>
              <w:rPr>
                <w:sz w:val="24"/>
              </w:rPr>
              <w:t xml:space="preserve">40</w:t>
            </w:r>
          </w:p>
        </w:tc>
        <w:tc>
          <w:tcPr>
            <w:tcW w:w="2098" w:type="dxa"/>
          </w:tcPr>
          <w:p>
            <w:pPr>
              <w:pStyle w:val="0"/>
              <w:jc w:val="center"/>
            </w:pPr>
            <w:r>
              <w:rPr>
                <w:sz w:val="24"/>
              </w:rPr>
              <w:t xml:space="preserve">10</w:t>
            </w:r>
          </w:p>
        </w:tc>
        <w:tc>
          <w:tcPr>
            <w:tcW w:w="1531" w:type="dxa"/>
          </w:tcPr>
          <w:p>
            <w:pPr>
              <w:pStyle w:val="0"/>
              <w:jc w:val="center"/>
            </w:pPr>
            <w:r>
              <w:rPr>
                <w:sz w:val="24"/>
              </w:rPr>
              <w:t xml:space="preserve">311,07</w:t>
            </w:r>
          </w:p>
        </w:tc>
      </w:tr>
      <w:tr>
        <w:tc>
          <w:tcPr>
            <w:tcW w:w="1191" w:type="dxa"/>
          </w:tcPr>
          <w:p>
            <w:pPr>
              <w:pStyle w:val="0"/>
              <w:jc w:val="center"/>
            </w:pPr>
            <w:r>
              <w:rPr>
                <w:sz w:val="24"/>
              </w:rPr>
              <w:t xml:space="preserve">11.6.2</w:t>
            </w:r>
          </w:p>
        </w:tc>
        <w:tc>
          <w:tcPr>
            <w:tcW w:w="4195" w:type="dxa"/>
          </w:tcPr>
          <w:p>
            <w:pPr>
              <w:pStyle w:val="0"/>
            </w:pPr>
            <w:r>
              <w:rPr>
                <w:sz w:val="24"/>
              </w:rPr>
              <w:t xml:space="preserve">Обучение навыкам самообслуживания, поведения в быту и общественных местах</w:t>
            </w:r>
          </w:p>
        </w:tc>
        <w:tc>
          <w:tcPr>
            <w:tcW w:w="1417" w:type="dxa"/>
          </w:tcPr>
          <w:p>
            <w:pPr>
              <w:pStyle w:val="0"/>
              <w:jc w:val="center"/>
            </w:pPr>
            <w:r>
              <w:rPr>
                <w:sz w:val="24"/>
              </w:rPr>
              <w:t xml:space="preserve">30</w:t>
            </w:r>
          </w:p>
        </w:tc>
        <w:tc>
          <w:tcPr>
            <w:tcW w:w="2098" w:type="dxa"/>
          </w:tcPr>
          <w:p>
            <w:pPr>
              <w:pStyle w:val="0"/>
              <w:jc w:val="center"/>
            </w:pPr>
            <w:r>
              <w:rPr>
                <w:sz w:val="24"/>
              </w:rPr>
              <w:t xml:space="preserve">10</w:t>
            </w:r>
          </w:p>
        </w:tc>
        <w:tc>
          <w:tcPr>
            <w:tcW w:w="1531" w:type="dxa"/>
          </w:tcPr>
          <w:p>
            <w:pPr>
              <w:pStyle w:val="0"/>
              <w:jc w:val="center"/>
            </w:pPr>
            <w:r>
              <w:rPr>
                <w:sz w:val="24"/>
              </w:rPr>
              <w:t xml:space="preserve">233,30</w:t>
            </w:r>
          </w:p>
        </w:tc>
      </w:tr>
      <w:tr>
        <w:tc>
          <w:tcPr>
            <w:gridSpan w:val="5"/>
            <w:tcW w:w="10432" w:type="dxa"/>
          </w:tcPr>
          <w:p>
            <w:pPr>
              <w:pStyle w:val="0"/>
              <w:outlineLvl w:val="1"/>
              <w:jc w:val="center"/>
            </w:pPr>
            <w:r>
              <w:rPr>
                <w:sz w:val="24"/>
              </w:rPr>
              <w:t xml:space="preserve">12. Социальные услуги, предоставляемые родителям (иным законным представителям) несовершеннолетних детей, если родители (иные законные представители) и(или) их дети признаны нуждающимися в социальном обслуживании</w:t>
            </w:r>
          </w:p>
        </w:tc>
      </w:tr>
      <w:tr>
        <w:tc>
          <w:tcPr>
            <w:tcW w:w="1191" w:type="dxa"/>
          </w:tcPr>
          <w:p>
            <w:pPr>
              <w:pStyle w:val="0"/>
              <w:jc w:val="center"/>
            </w:pPr>
            <w:r>
              <w:rPr>
                <w:sz w:val="24"/>
              </w:rPr>
              <w:t xml:space="preserve">12.1</w:t>
            </w:r>
          </w:p>
        </w:tc>
        <w:tc>
          <w:tcPr>
            <w:tcW w:w="4195" w:type="dxa"/>
          </w:tcPr>
          <w:p>
            <w:pPr>
              <w:pStyle w:val="0"/>
            </w:pPr>
            <w:r>
              <w:rPr>
                <w:sz w:val="24"/>
              </w:rPr>
              <w:t xml:space="preserve">Социально-медицинские услуги:</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12.1.1</w:t>
            </w:r>
          </w:p>
        </w:tc>
        <w:tc>
          <w:tcPr>
            <w:tcW w:w="419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1417" w:type="dxa"/>
          </w:tcPr>
          <w:p>
            <w:pPr>
              <w:pStyle w:val="0"/>
              <w:jc w:val="center"/>
            </w:pPr>
            <w:r>
              <w:rPr>
                <w:sz w:val="24"/>
              </w:rPr>
              <w:t xml:space="preserve">20</w:t>
            </w:r>
          </w:p>
        </w:tc>
        <w:tc>
          <w:tcPr>
            <w:tcW w:w="2098" w:type="dxa"/>
          </w:tcPr>
          <w:p>
            <w:pPr>
              <w:pStyle w:val="0"/>
              <w:jc w:val="center"/>
            </w:pPr>
            <w:r>
              <w:rPr>
                <w:sz w:val="24"/>
              </w:rPr>
              <w:t xml:space="preserve">1</w:t>
            </w:r>
          </w:p>
        </w:tc>
        <w:tc>
          <w:tcPr>
            <w:tcW w:w="1531" w:type="dxa"/>
          </w:tcPr>
          <w:p>
            <w:pPr>
              <w:pStyle w:val="0"/>
              <w:jc w:val="center"/>
            </w:pPr>
            <w:r>
              <w:rPr>
                <w:sz w:val="24"/>
              </w:rPr>
              <w:t xml:space="preserve">119,38</w:t>
            </w:r>
          </w:p>
        </w:tc>
      </w:tr>
      <w:tr>
        <w:tc>
          <w:tcPr>
            <w:tcW w:w="1191" w:type="dxa"/>
          </w:tcPr>
          <w:p>
            <w:pPr>
              <w:pStyle w:val="0"/>
              <w:jc w:val="center"/>
            </w:pPr>
            <w:r>
              <w:rPr>
                <w:sz w:val="24"/>
              </w:rPr>
              <w:t xml:space="preserve">12.1.2</w:t>
            </w:r>
          </w:p>
        </w:tc>
        <w:tc>
          <w:tcPr>
            <w:tcW w:w="4195" w:type="dxa"/>
          </w:tcPr>
          <w:p>
            <w:pPr>
              <w:pStyle w:val="0"/>
            </w:pPr>
            <w:r>
              <w:rPr>
                <w:sz w:val="24"/>
              </w:rPr>
              <w:t xml:space="preserve">Проведение мероприятий, направленных на формирование здорового образа жизни</w:t>
            </w:r>
          </w:p>
        </w:tc>
        <w:tc>
          <w:tcPr>
            <w:tcW w:w="1417" w:type="dxa"/>
          </w:tcPr>
          <w:p>
            <w:pPr>
              <w:pStyle w:val="0"/>
              <w:jc w:val="center"/>
            </w:pPr>
            <w:r>
              <w:rPr>
                <w:sz w:val="24"/>
              </w:rPr>
              <w:t xml:space="preserve">30</w:t>
            </w:r>
          </w:p>
        </w:tc>
        <w:tc>
          <w:tcPr>
            <w:tcW w:w="2098" w:type="dxa"/>
          </w:tcPr>
          <w:p>
            <w:pPr>
              <w:pStyle w:val="0"/>
              <w:jc w:val="center"/>
            </w:pPr>
            <w:r>
              <w:rPr>
                <w:sz w:val="24"/>
              </w:rPr>
              <w:t xml:space="preserve">2</w:t>
            </w:r>
          </w:p>
        </w:tc>
        <w:tc>
          <w:tcPr>
            <w:tcW w:w="1531" w:type="dxa"/>
          </w:tcPr>
          <w:p>
            <w:pPr>
              <w:pStyle w:val="0"/>
              <w:jc w:val="center"/>
            </w:pPr>
            <w:r>
              <w:rPr>
                <w:sz w:val="24"/>
              </w:rPr>
              <w:t xml:space="preserve">156,82</w:t>
            </w:r>
          </w:p>
        </w:tc>
      </w:tr>
      <w:tr>
        <w:tc>
          <w:tcPr>
            <w:tcW w:w="1191" w:type="dxa"/>
          </w:tcPr>
          <w:p>
            <w:pPr>
              <w:pStyle w:val="0"/>
              <w:jc w:val="center"/>
            </w:pPr>
            <w:r>
              <w:rPr>
                <w:sz w:val="24"/>
              </w:rPr>
              <w:t xml:space="preserve">12.2</w:t>
            </w:r>
          </w:p>
        </w:tc>
        <w:tc>
          <w:tcPr>
            <w:tcW w:w="4195" w:type="dxa"/>
          </w:tcPr>
          <w:p>
            <w:pPr>
              <w:pStyle w:val="0"/>
            </w:pPr>
            <w:r>
              <w:rPr>
                <w:sz w:val="24"/>
              </w:rPr>
              <w:t xml:space="preserve">Социально-психологические услуги:</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12.2.1</w:t>
            </w:r>
          </w:p>
        </w:tc>
        <w:tc>
          <w:tcPr>
            <w:tcW w:w="419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w:t>
            </w:r>
          </w:p>
        </w:tc>
        <w:tc>
          <w:tcPr>
            <w:tcW w:w="1417" w:type="dxa"/>
          </w:tcPr>
          <w:p>
            <w:pPr>
              <w:pStyle w:val="0"/>
              <w:jc w:val="center"/>
            </w:pPr>
            <w:r>
              <w:rPr>
                <w:sz w:val="24"/>
              </w:rPr>
              <w:t xml:space="preserve">30</w:t>
            </w:r>
          </w:p>
        </w:tc>
        <w:tc>
          <w:tcPr>
            <w:tcW w:w="2098" w:type="dxa"/>
          </w:tcPr>
          <w:p>
            <w:pPr>
              <w:pStyle w:val="0"/>
              <w:jc w:val="center"/>
            </w:pPr>
            <w:r>
              <w:rPr>
                <w:sz w:val="24"/>
              </w:rPr>
              <w:t xml:space="preserve">2</w:t>
            </w:r>
          </w:p>
        </w:tc>
        <w:tc>
          <w:tcPr>
            <w:tcW w:w="1531" w:type="dxa"/>
          </w:tcPr>
          <w:p>
            <w:pPr>
              <w:pStyle w:val="0"/>
              <w:jc w:val="center"/>
            </w:pPr>
            <w:r>
              <w:rPr>
                <w:sz w:val="24"/>
              </w:rPr>
              <w:t xml:space="preserve">194,42</w:t>
            </w:r>
          </w:p>
        </w:tc>
      </w:tr>
      <w:tr>
        <w:tc>
          <w:tcPr>
            <w:tcW w:w="1191" w:type="dxa"/>
          </w:tcPr>
          <w:p>
            <w:pPr>
              <w:pStyle w:val="0"/>
              <w:jc w:val="center"/>
            </w:pPr>
            <w:r>
              <w:rPr>
                <w:sz w:val="24"/>
              </w:rPr>
              <w:t xml:space="preserve">11.2.2</w:t>
            </w:r>
          </w:p>
        </w:tc>
        <w:tc>
          <w:tcPr>
            <w:tcW w:w="4195" w:type="dxa"/>
          </w:tcPr>
          <w:p>
            <w:pPr>
              <w:pStyle w:val="0"/>
            </w:pPr>
            <w:r>
              <w:rPr>
                <w:sz w:val="24"/>
              </w:rPr>
              <w:t xml:space="preserve">Социально-психологический патронаж</w:t>
            </w:r>
          </w:p>
        </w:tc>
        <w:tc>
          <w:tcPr>
            <w:tcW w:w="1417" w:type="dxa"/>
          </w:tcPr>
          <w:p>
            <w:pPr>
              <w:pStyle w:val="0"/>
              <w:jc w:val="center"/>
            </w:pPr>
            <w:r>
              <w:rPr>
                <w:sz w:val="24"/>
              </w:rPr>
              <w:t xml:space="preserve">40</w:t>
            </w:r>
          </w:p>
        </w:tc>
        <w:tc>
          <w:tcPr>
            <w:tcW w:w="2098" w:type="dxa"/>
          </w:tcPr>
          <w:p>
            <w:pPr>
              <w:pStyle w:val="0"/>
              <w:jc w:val="center"/>
            </w:pPr>
            <w:r>
              <w:rPr>
                <w:sz w:val="24"/>
              </w:rPr>
              <w:t xml:space="preserve">2</w:t>
            </w:r>
          </w:p>
        </w:tc>
        <w:tc>
          <w:tcPr>
            <w:tcW w:w="1531" w:type="dxa"/>
          </w:tcPr>
          <w:p>
            <w:pPr>
              <w:pStyle w:val="0"/>
              <w:jc w:val="center"/>
            </w:pPr>
            <w:r>
              <w:rPr>
                <w:sz w:val="24"/>
              </w:rPr>
              <w:t xml:space="preserve">259,22</w:t>
            </w:r>
          </w:p>
        </w:tc>
      </w:tr>
      <w:tr>
        <w:tc>
          <w:tcPr>
            <w:tcW w:w="1191" w:type="dxa"/>
          </w:tcPr>
          <w:p>
            <w:pPr>
              <w:pStyle w:val="0"/>
              <w:jc w:val="center"/>
            </w:pPr>
            <w:r>
              <w:rPr>
                <w:sz w:val="24"/>
              </w:rPr>
              <w:t xml:space="preserve">12.3</w:t>
            </w:r>
          </w:p>
        </w:tc>
        <w:tc>
          <w:tcPr>
            <w:tcW w:w="4195" w:type="dxa"/>
          </w:tcPr>
          <w:p>
            <w:pPr>
              <w:pStyle w:val="0"/>
            </w:pPr>
            <w:r>
              <w:rPr>
                <w:sz w:val="24"/>
              </w:rPr>
              <w:t xml:space="preserve">Социально-педагогические услуги:</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12.3.1</w:t>
            </w:r>
          </w:p>
        </w:tc>
        <w:tc>
          <w:tcPr>
            <w:tcW w:w="4195" w:type="dxa"/>
          </w:tcPr>
          <w:p>
            <w:pPr>
              <w:pStyle w:val="0"/>
            </w:pPr>
            <w:r>
              <w:rPr>
                <w:sz w:val="24"/>
              </w:rPr>
              <w:t xml:space="preserve">Социально-педагогическая коррекция, включая диагностику и консультирование</w:t>
            </w:r>
          </w:p>
        </w:tc>
        <w:tc>
          <w:tcPr>
            <w:tcW w:w="1417" w:type="dxa"/>
          </w:tcPr>
          <w:p>
            <w:pPr>
              <w:pStyle w:val="0"/>
              <w:jc w:val="center"/>
            </w:pPr>
            <w:r>
              <w:rPr>
                <w:sz w:val="24"/>
              </w:rPr>
              <w:t xml:space="preserve">30</w:t>
            </w:r>
          </w:p>
        </w:tc>
        <w:tc>
          <w:tcPr>
            <w:tcW w:w="2098" w:type="dxa"/>
          </w:tcPr>
          <w:p>
            <w:pPr>
              <w:pStyle w:val="0"/>
              <w:jc w:val="center"/>
            </w:pPr>
            <w:r>
              <w:rPr>
                <w:sz w:val="24"/>
              </w:rPr>
              <w:t xml:space="preserve">В соответствии с индивидуальной программой предоставления социальных услуг</w:t>
            </w:r>
          </w:p>
        </w:tc>
        <w:tc>
          <w:tcPr>
            <w:tcW w:w="1531" w:type="dxa"/>
          </w:tcPr>
          <w:p>
            <w:pPr>
              <w:pStyle w:val="0"/>
              <w:jc w:val="center"/>
            </w:pPr>
            <w:r>
              <w:rPr>
                <w:sz w:val="24"/>
              </w:rPr>
              <w:t xml:space="preserve">233,30</w:t>
            </w:r>
          </w:p>
        </w:tc>
      </w:tr>
      <w:tr>
        <w:tc>
          <w:tcPr>
            <w:tcW w:w="1191" w:type="dxa"/>
          </w:tcPr>
          <w:p>
            <w:pPr>
              <w:pStyle w:val="0"/>
              <w:jc w:val="center"/>
            </w:pPr>
            <w:r>
              <w:rPr>
                <w:sz w:val="24"/>
              </w:rPr>
              <w:t xml:space="preserve">12.3.2</w:t>
            </w:r>
          </w:p>
        </w:tc>
        <w:tc>
          <w:tcPr>
            <w:tcW w:w="4195" w:type="dxa"/>
          </w:tcPr>
          <w:p>
            <w:pPr>
              <w:pStyle w:val="0"/>
            </w:pPr>
            <w:r>
              <w:rPr>
                <w:sz w:val="24"/>
              </w:rPr>
              <w:t xml:space="preserve">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1417" w:type="dxa"/>
          </w:tcPr>
          <w:p>
            <w:pPr>
              <w:pStyle w:val="0"/>
              <w:jc w:val="center"/>
            </w:pPr>
            <w:r>
              <w:rPr>
                <w:sz w:val="24"/>
              </w:rPr>
              <w:t xml:space="preserve">20</w:t>
            </w:r>
          </w:p>
        </w:tc>
        <w:tc>
          <w:tcPr>
            <w:tcW w:w="2098" w:type="dxa"/>
          </w:tcPr>
          <w:p>
            <w:pPr>
              <w:pStyle w:val="0"/>
              <w:jc w:val="center"/>
            </w:pPr>
            <w:r>
              <w:rPr>
                <w:sz w:val="24"/>
              </w:rPr>
              <w:t xml:space="preserve">4</w:t>
            </w:r>
          </w:p>
        </w:tc>
        <w:tc>
          <w:tcPr>
            <w:tcW w:w="1531" w:type="dxa"/>
          </w:tcPr>
          <w:p>
            <w:pPr>
              <w:pStyle w:val="0"/>
              <w:jc w:val="center"/>
            </w:pPr>
            <w:r>
              <w:rPr>
                <w:sz w:val="24"/>
              </w:rPr>
              <w:t xml:space="preserve">155,53</w:t>
            </w:r>
          </w:p>
        </w:tc>
      </w:tr>
      <w:tr>
        <w:tc>
          <w:tcPr>
            <w:tcW w:w="1191" w:type="dxa"/>
          </w:tcPr>
          <w:p>
            <w:pPr>
              <w:pStyle w:val="0"/>
              <w:jc w:val="center"/>
            </w:pPr>
            <w:r>
              <w:rPr>
                <w:sz w:val="24"/>
              </w:rPr>
              <w:t xml:space="preserve">12.3.3</w:t>
            </w:r>
          </w:p>
        </w:tc>
        <w:tc>
          <w:tcPr>
            <w:tcW w:w="4195" w:type="dxa"/>
          </w:tcPr>
          <w:p>
            <w:pPr>
              <w:pStyle w:val="0"/>
            </w:pPr>
            <w:r>
              <w:rPr>
                <w:sz w:val="24"/>
              </w:rPr>
              <w:t xml:space="preserve">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за детьми-инвалидами</w:t>
            </w:r>
          </w:p>
        </w:tc>
        <w:tc>
          <w:tcPr>
            <w:tcW w:w="1417" w:type="dxa"/>
          </w:tcPr>
          <w:p>
            <w:pPr>
              <w:pStyle w:val="0"/>
              <w:jc w:val="center"/>
            </w:pPr>
            <w:r>
              <w:rPr>
                <w:sz w:val="24"/>
              </w:rPr>
              <w:t xml:space="preserve">15</w:t>
            </w:r>
          </w:p>
        </w:tc>
        <w:tc>
          <w:tcPr>
            <w:tcW w:w="2098" w:type="dxa"/>
          </w:tcPr>
          <w:p>
            <w:pPr>
              <w:pStyle w:val="0"/>
              <w:jc w:val="center"/>
            </w:pPr>
            <w:r>
              <w:rPr>
                <w:sz w:val="24"/>
              </w:rPr>
              <w:t xml:space="preserve">В соответствии с индивидуальной программой предоставления социальных услуг</w:t>
            </w:r>
          </w:p>
        </w:tc>
        <w:tc>
          <w:tcPr>
            <w:tcW w:w="1531" w:type="dxa"/>
          </w:tcPr>
          <w:p>
            <w:pPr>
              <w:pStyle w:val="0"/>
              <w:jc w:val="center"/>
            </w:pPr>
            <w:r>
              <w:rPr>
                <w:sz w:val="24"/>
              </w:rPr>
              <w:t xml:space="preserve">116,65</w:t>
            </w:r>
          </w:p>
        </w:tc>
      </w:tr>
      <w:tr>
        <w:tc>
          <w:tcPr>
            <w:tcW w:w="1191" w:type="dxa"/>
          </w:tcPr>
          <w:p>
            <w:pPr>
              <w:pStyle w:val="0"/>
              <w:jc w:val="center"/>
            </w:pPr>
            <w:r>
              <w:rPr>
                <w:sz w:val="24"/>
              </w:rPr>
              <w:t xml:space="preserve">12.3.4</w:t>
            </w:r>
          </w:p>
        </w:tc>
        <w:tc>
          <w:tcPr>
            <w:tcW w:w="4195" w:type="dxa"/>
          </w:tcPr>
          <w:p>
            <w:pPr>
              <w:pStyle w:val="0"/>
            </w:pPr>
            <w:r>
              <w:rPr>
                <w:sz w:val="24"/>
              </w:rPr>
              <w:t xml:space="preserve">Формирование позитивных интересов получателей социальных услуг (в том числе в сфере досуга)</w:t>
            </w:r>
          </w:p>
        </w:tc>
        <w:tc>
          <w:tcPr>
            <w:tcW w:w="1417" w:type="dxa"/>
          </w:tcPr>
          <w:p>
            <w:pPr>
              <w:pStyle w:val="0"/>
              <w:jc w:val="center"/>
            </w:pPr>
            <w:r>
              <w:rPr>
                <w:sz w:val="24"/>
              </w:rPr>
              <w:t xml:space="preserve">15</w:t>
            </w:r>
          </w:p>
        </w:tc>
        <w:tc>
          <w:tcPr>
            <w:tcW w:w="2098" w:type="dxa"/>
          </w:tcPr>
          <w:p>
            <w:pPr>
              <w:pStyle w:val="0"/>
              <w:jc w:val="center"/>
            </w:pPr>
            <w:r>
              <w:rPr>
                <w:sz w:val="24"/>
              </w:rPr>
              <w:t xml:space="preserve">2</w:t>
            </w:r>
          </w:p>
        </w:tc>
        <w:tc>
          <w:tcPr>
            <w:tcW w:w="1531" w:type="dxa"/>
          </w:tcPr>
          <w:p>
            <w:pPr>
              <w:pStyle w:val="0"/>
              <w:jc w:val="center"/>
            </w:pPr>
            <w:r>
              <w:rPr>
                <w:sz w:val="24"/>
              </w:rPr>
              <w:t xml:space="preserve">92,68</w:t>
            </w:r>
          </w:p>
        </w:tc>
      </w:tr>
      <w:tr>
        <w:tc>
          <w:tcPr>
            <w:tcW w:w="1191" w:type="dxa"/>
          </w:tcPr>
          <w:p>
            <w:pPr>
              <w:pStyle w:val="0"/>
              <w:jc w:val="center"/>
            </w:pPr>
            <w:r>
              <w:rPr>
                <w:sz w:val="24"/>
              </w:rPr>
              <w:t xml:space="preserve">12.4</w:t>
            </w:r>
          </w:p>
        </w:tc>
        <w:tc>
          <w:tcPr>
            <w:tcW w:w="4195" w:type="dxa"/>
          </w:tcPr>
          <w:p>
            <w:pPr>
              <w:pStyle w:val="0"/>
            </w:pPr>
            <w:r>
              <w:rPr>
                <w:sz w:val="24"/>
              </w:rPr>
              <w:t xml:space="preserve">Социально-правовые услуги:</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12.4.1</w:t>
            </w:r>
          </w:p>
        </w:tc>
        <w:tc>
          <w:tcPr>
            <w:tcW w:w="4195" w:type="dxa"/>
          </w:tcPr>
          <w:p>
            <w:pPr>
              <w:pStyle w:val="0"/>
            </w:pPr>
            <w:r>
              <w:rPr>
                <w:sz w:val="24"/>
              </w:rPr>
              <w:t xml:space="preserve">Оказание помощи в получении юридических услуг (в том числе бесплатно)</w:t>
            </w:r>
          </w:p>
        </w:tc>
        <w:tc>
          <w:tcPr>
            <w:tcW w:w="1417" w:type="dxa"/>
          </w:tcPr>
          <w:p>
            <w:pPr>
              <w:pStyle w:val="0"/>
              <w:jc w:val="center"/>
            </w:pPr>
            <w:r>
              <w:rPr>
                <w:sz w:val="24"/>
              </w:rPr>
              <w:t xml:space="preserve">20</w:t>
            </w:r>
          </w:p>
        </w:tc>
        <w:tc>
          <w:tcPr>
            <w:tcW w:w="2098" w:type="dxa"/>
          </w:tcPr>
          <w:p>
            <w:pPr>
              <w:pStyle w:val="0"/>
              <w:jc w:val="center"/>
            </w:pPr>
            <w:r>
              <w:rPr>
                <w:sz w:val="24"/>
              </w:rPr>
              <w:t xml:space="preserve">В соответствии с индивидуальной программой предоставления социальных услуг</w:t>
            </w:r>
          </w:p>
        </w:tc>
        <w:tc>
          <w:tcPr>
            <w:tcW w:w="1531" w:type="dxa"/>
          </w:tcPr>
          <w:p>
            <w:pPr>
              <w:pStyle w:val="0"/>
              <w:jc w:val="center"/>
            </w:pPr>
            <w:r>
              <w:rPr>
                <w:sz w:val="24"/>
              </w:rPr>
              <w:t xml:space="preserve">92,86</w:t>
            </w:r>
          </w:p>
        </w:tc>
      </w:tr>
      <w:tr>
        <w:tc>
          <w:tcPr>
            <w:tcW w:w="1191" w:type="dxa"/>
          </w:tcPr>
          <w:p>
            <w:pPr>
              <w:pStyle w:val="0"/>
              <w:jc w:val="center"/>
            </w:pPr>
            <w:r>
              <w:rPr>
                <w:sz w:val="24"/>
              </w:rPr>
              <w:t xml:space="preserve">12.4.2</w:t>
            </w:r>
          </w:p>
        </w:tc>
        <w:tc>
          <w:tcPr>
            <w:tcW w:w="4195"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1417" w:type="dxa"/>
          </w:tcPr>
          <w:p>
            <w:pPr>
              <w:pStyle w:val="0"/>
              <w:jc w:val="center"/>
            </w:pPr>
            <w:r>
              <w:rPr>
                <w:sz w:val="24"/>
              </w:rPr>
              <w:t xml:space="preserve">30</w:t>
            </w:r>
          </w:p>
        </w:tc>
        <w:tc>
          <w:tcPr>
            <w:tcW w:w="2098" w:type="dxa"/>
          </w:tcPr>
          <w:p>
            <w:pPr>
              <w:pStyle w:val="0"/>
              <w:jc w:val="center"/>
            </w:pPr>
            <w:r>
              <w:rPr>
                <w:sz w:val="24"/>
              </w:rPr>
              <w:t xml:space="preserve">В соответствии с индивидуальной программой предоставления социальных услуг</w:t>
            </w:r>
          </w:p>
        </w:tc>
        <w:tc>
          <w:tcPr>
            <w:tcW w:w="1531" w:type="dxa"/>
          </w:tcPr>
          <w:p>
            <w:pPr>
              <w:pStyle w:val="0"/>
              <w:jc w:val="center"/>
            </w:pPr>
            <w:r>
              <w:rPr>
                <w:sz w:val="24"/>
              </w:rPr>
              <w:t xml:space="preserve">139,29</w:t>
            </w:r>
          </w:p>
        </w:tc>
      </w:tr>
      <w:tr>
        <w:tc>
          <w:tcPr>
            <w:tcW w:w="1191" w:type="dxa"/>
          </w:tcPr>
          <w:p>
            <w:pPr>
              <w:pStyle w:val="0"/>
              <w:jc w:val="center"/>
            </w:pPr>
            <w:r>
              <w:rPr>
                <w:sz w:val="24"/>
              </w:rPr>
              <w:t xml:space="preserve">12.5</w:t>
            </w:r>
          </w:p>
        </w:tc>
        <w:tc>
          <w:tcPr>
            <w:tcW w:w="4195" w:type="dxa"/>
          </w:tcPr>
          <w:p>
            <w:pPr>
              <w:pStyle w:val="0"/>
            </w:pPr>
            <w:r>
              <w:rPr>
                <w:sz w:val="24"/>
              </w:rPr>
              <w:t xml:space="preserve">Социально-трудовые услуги:</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12.5.1</w:t>
            </w:r>
          </w:p>
        </w:tc>
        <w:tc>
          <w:tcPr>
            <w:tcW w:w="4195" w:type="dxa"/>
          </w:tcPr>
          <w:p>
            <w:pPr>
              <w:pStyle w:val="0"/>
            </w:pPr>
            <w:r>
              <w:rPr>
                <w:sz w:val="24"/>
              </w:rPr>
              <w:t xml:space="preserve">Оказание помощи в трудоустройстве</w:t>
            </w:r>
          </w:p>
        </w:tc>
        <w:tc>
          <w:tcPr>
            <w:tcW w:w="1417" w:type="dxa"/>
          </w:tcPr>
          <w:p>
            <w:pPr>
              <w:pStyle w:val="0"/>
              <w:jc w:val="center"/>
            </w:pPr>
            <w:r>
              <w:rPr>
                <w:sz w:val="24"/>
              </w:rPr>
              <w:t xml:space="preserve">15</w:t>
            </w:r>
          </w:p>
        </w:tc>
        <w:tc>
          <w:tcPr>
            <w:tcW w:w="2098" w:type="dxa"/>
          </w:tcPr>
          <w:p>
            <w:pPr>
              <w:pStyle w:val="0"/>
              <w:jc w:val="center"/>
            </w:pPr>
            <w:r>
              <w:rPr>
                <w:sz w:val="24"/>
              </w:rPr>
              <w:t xml:space="preserve">В соответствии с индивидуальной программой предоставления социальных услуг</w:t>
            </w:r>
          </w:p>
        </w:tc>
        <w:tc>
          <w:tcPr>
            <w:tcW w:w="1531" w:type="dxa"/>
          </w:tcPr>
          <w:p>
            <w:pPr>
              <w:pStyle w:val="0"/>
              <w:jc w:val="center"/>
            </w:pPr>
            <w:r>
              <w:rPr>
                <w:sz w:val="24"/>
              </w:rPr>
              <w:t xml:space="preserve">94,81</w:t>
            </w:r>
          </w:p>
        </w:tc>
      </w:tr>
      <w:tr>
        <w:tc>
          <w:tcPr>
            <w:gridSpan w:val="5"/>
            <w:tcW w:w="10432" w:type="dxa"/>
          </w:tcPr>
          <w:bookmarkStart w:id="1052" w:name="P1052"/>
          <w:bookmarkEnd w:id="1052"/>
          <w:p>
            <w:pPr>
              <w:pStyle w:val="0"/>
              <w:outlineLvl w:val="1"/>
              <w:jc w:val="center"/>
            </w:pPr>
            <w:r>
              <w:rPr>
                <w:sz w:val="24"/>
              </w:rPr>
              <w:t xml:space="preserve">13. Социальные услуги, предоставляемые несовершеннолетним детям, за исключением детей-инвалидов, в стационарной форме социального обслуживания с временным проживанием</w:t>
            </w:r>
          </w:p>
        </w:tc>
      </w:tr>
      <w:tr>
        <w:tc>
          <w:tcPr>
            <w:tcW w:w="1191" w:type="dxa"/>
          </w:tcPr>
          <w:p>
            <w:pPr>
              <w:pStyle w:val="0"/>
              <w:jc w:val="center"/>
            </w:pPr>
            <w:r>
              <w:rPr>
                <w:sz w:val="24"/>
              </w:rPr>
              <w:t xml:space="preserve">13.1</w:t>
            </w:r>
          </w:p>
        </w:tc>
        <w:tc>
          <w:tcPr>
            <w:tcW w:w="4195" w:type="dxa"/>
          </w:tcPr>
          <w:p>
            <w:pPr>
              <w:pStyle w:val="0"/>
            </w:pPr>
            <w:r>
              <w:rPr>
                <w:sz w:val="24"/>
              </w:rPr>
              <w:t xml:space="preserve">Социально-бытовые услуги, социально-медицинские услуги, социально-психологические услуги, социально-педагогические услуги, социально-трудовые услуги, социально-правовые услуги, в том числе:</w:t>
            </w:r>
          </w:p>
        </w:tc>
        <w:tc>
          <w:tcPr>
            <w:tcW w:w="1417" w:type="dxa"/>
            <w:tcBorders>
              <w:bottom w:val="nil"/>
            </w:tcBorders>
            <w:vMerge w:val="restart"/>
          </w:tcPr>
          <w:p>
            <w:pPr>
              <w:pStyle w:val="0"/>
              <w:jc w:val="center"/>
            </w:pPr>
            <w:r>
              <w:rPr>
                <w:sz w:val="24"/>
              </w:rPr>
              <w:t xml:space="preserve">1440</w:t>
            </w:r>
          </w:p>
        </w:tc>
        <w:tc>
          <w:tcPr>
            <w:tcW w:w="2098" w:type="dxa"/>
            <w:tcBorders>
              <w:bottom w:val="nil"/>
            </w:tcBorders>
            <w:vMerge w:val="restart"/>
          </w:tcPr>
          <w:p>
            <w:pPr>
              <w:pStyle w:val="0"/>
              <w:jc w:val="center"/>
            </w:pPr>
            <w:r>
              <w:rPr>
                <w:sz w:val="24"/>
              </w:rPr>
              <w:t xml:space="preserve">31</w:t>
            </w:r>
          </w:p>
        </w:tc>
        <w:tc>
          <w:tcPr>
            <w:tcW w:w="1531" w:type="dxa"/>
            <w:tcBorders>
              <w:bottom w:val="nil"/>
            </w:tcBorders>
            <w:vMerge w:val="restart"/>
          </w:tcPr>
          <w:p>
            <w:pPr>
              <w:pStyle w:val="0"/>
              <w:jc w:val="center"/>
            </w:pPr>
            <w:r>
              <w:rPr>
                <w:sz w:val="24"/>
              </w:rPr>
              <w:t xml:space="preserve">2133,71</w:t>
            </w:r>
          </w:p>
        </w:tc>
      </w:tr>
      <w:tr>
        <w:tc>
          <w:tcPr>
            <w:tcW w:w="1191" w:type="dxa"/>
          </w:tcPr>
          <w:p>
            <w:pPr>
              <w:pStyle w:val="0"/>
              <w:jc w:val="center"/>
            </w:pPr>
            <w:r>
              <w:rPr>
                <w:sz w:val="24"/>
              </w:rPr>
              <w:t xml:space="preserve">13.1.1</w:t>
            </w:r>
          </w:p>
        </w:tc>
        <w:tc>
          <w:tcPr>
            <w:tcW w:w="4195" w:type="dxa"/>
          </w:tcPr>
          <w:p>
            <w:pPr>
              <w:pStyle w:val="0"/>
            </w:pPr>
            <w:r>
              <w:rPr>
                <w:sz w:val="24"/>
              </w:rPr>
              <w:t xml:space="preserve">Социально-бытовые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13.1.1.1</w:t>
            </w:r>
          </w:p>
        </w:tc>
        <w:tc>
          <w:tcPr>
            <w:tcW w:w="4195" w:type="dxa"/>
          </w:tcPr>
          <w:p>
            <w:pPr>
              <w:pStyle w:val="0"/>
            </w:pPr>
            <w:r>
              <w:rPr>
                <w:sz w:val="24"/>
              </w:rPr>
              <w:t xml:space="preserve">Обеспечение площадью жилых помещений в соответствии с утвержденными нормативами; уборка жилых помещений и мест общего пользования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13.1.1.2</w:t>
            </w:r>
          </w:p>
        </w:tc>
        <w:tc>
          <w:tcPr>
            <w:tcW w:w="4195" w:type="dxa"/>
          </w:tcPr>
          <w:p>
            <w:pPr>
              <w:pStyle w:val="0"/>
            </w:pPr>
            <w:r>
              <w:rPr>
                <w:sz w:val="24"/>
              </w:rPr>
              <w:t xml:space="preserve">Обеспечение питанием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13.1.1.3</w:t>
            </w:r>
          </w:p>
        </w:tc>
        <w:tc>
          <w:tcPr>
            <w:tcW w:w="4195" w:type="dxa"/>
          </w:tcPr>
          <w:p>
            <w:pPr>
              <w:pStyle w:val="0"/>
            </w:pPr>
            <w:r>
              <w:rPr>
                <w:sz w:val="24"/>
              </w:rPr>
              <w:t xml:space="preserve">Обеспечение мягким инвентарем (одеждой, обувью, нательным бельем и постельными принадлежностями) согласно утвержденным нормативам</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13.1.2</w:t>
            </w:r>
          </w:p>
        </w:tc>
        <w:tc>
          <w:tcPr>
            <w:tcW w:w="4195" w:type="dxa"/>
          </w:tcPr>
          <w:p>
            <w:pPr>
              <w:pStyle w:val="0"/>
            </w:pPr>
            <w:r>
              <w:rPr>
                <w:sz w:val="24"/>
              </w:rPr>
              <w:t xml:space="preserve">Социально-медицинские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13.1.2.1</w:t>
            </w:r>
          </w:p>
        </w:tc>
        <w:tc>
          <w:tcPr>
            <w:tcW w:w="419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13.1.2.2</w:t>
            </w:r>
          </w:p>
        </w:tc>
        <w:tc>
          <w:tcPr>
            <w:tcW w:w="419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13.1.2.3</w:t>
            </w:r>
          </w:p>
        </w:tc>
        <w:tc>
          <w:tcPr>
            <w:tcW w:w="419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13.1.3</w:t>
            </w:r>
          </w:p>
        </w:tc>
        <w:tc>
          <w:tcPr>
            <w:tcW w:w="4195" w:type="dxa"/>
          </w:tcPr>
          <w:p>
            <w:pPr>
              <w:pStyle w:val="0"/>
            </w:pPr>
            <w:r>
              <w:rPr>
                <w:sz w:val="24"/>
              </w:rPr>
              <w:t xml:space="preserve">Социально-психологические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13.1.3.1</w:t>
            </w:r>
          </w:p>
        </w:tc>
        <w:tc>
          <w:tcPr>
            <w:tcW w:w="4195" w:type="dxa"/>
          </w:tcPr>
          <w:p>
            <w:pPr>
              <w:pStyle w:val="0"/>
            </w:pPr>
            <w:r>
              <w:rPr>
                <w:sz w:val="24"/>
              </w:rPr>
              <w:t xml:space="preserve">Социально-психологический патронаж</w:t>
            </w:r>
          </w:p>
        </w:tc>
        <w:tc>
          <w:tcPr>
            <w:tcW w:w="1417" w:type="dxa"/>
            <w:tcBorders>
              <w:top w:val="nil"/>
            </w:tcBorders>
            <w:vMerge w:val="restart"/>
          </w:tcPr>
          <w:p>
            <w:pPr>
              <w:pStyle w:val="0"/>
              <w:jc w:val="both"/>
            </w:pPr>
            <w:r>
              <w:rPr>
                <w:sz w:val="24"/>
              </w:rPr>
            </w:r>
          </w:p>
        </w:tc>
        <w:tc>
          <w:tcPr>
            <w:tcW w:w="2098" w:type="dxa"/>
            <w:tcBorders>
              <w:top w:val="nil"/>
            </w:tcBorders>
            <w:vMerge w:val="restart"/>
          </w:tcPr>
          <w:p>
            <w:pPr>
              <w:pStyle w:val="0"/>
              <w:jc w:val="both"/>
            </w:pPr>
            <w:r>
              <w:rPr>
                <w:sz w:val="24"/>
              </w:rPr>
            </w:r>
          </w:p>
        </w:tc>
        <w:tc>
          <w:tcPr>
            <w:tcW w:w="1531" w:type="dxa"/>
            <w:tcBorders>
              <w:top w:val="nil"/>
            </w:tcBorders>
            <w:vMerge w:val="restart"/>
          </w:tcPr>
          <w:p>
            <w:pPr>
              <w:pStyle w:val="0"/>
              <w:jc w:val="both"/>
            </w:pPr>
            <w:r>
              <w:rPr>
                <w:sz w:val="24"/>
              </w:rPr>
            </w:r>
          </w:p>
        </w:tc>
      </w:tr>
      <w:tr>
        <w:tc>
          <w:tcPr>
            <w:tcW w:w="1191" w:type="dxa"/>
          </w:tcPr>
          <w:p>
            <w:pPr>
              <w:pStyle w:val="0"/>
              <w:jc w:val="center"/>
            </w:pPr>
            <w:r>
              <w:rPr>
                <w:sz w:val="24"/>
              </w:rPr>
              <w:t xml:space="preserve">13.1.3.2</w:t>
            </w:r>
          </w:p>
        </w:tc>
        <w:tc>
          <w:tcPr>
            <w:tcW w:w="419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13.1.4</w:t>
            </w:r>
          </w:p>
        </w:tc>
        <w:tc>
          <w:tcPr>
            <w:tcW w:w="4195" w:type="dxa"/>
          </w:tcPr>
          <w:p>
            <w:pPr>
              <w:pStyle w:val="0"/>
            </w:pPr>
            <w:r>
              <w:rPr>
                <w:sz w:val="24"/>
              </w:rPr>
              <w:t xml:space="preserve">Социально-педагогические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13.1.4.1</w:t>
            </w:r>
          </w:p>
        </w:tc>
        <w:tc>
          <w:tcPr>
            <w:tcW w:w="4195" w:type="dxa"/>
          </w:tcPr>
          <w:p>
            <w:pPr>
              <w:pStyle w:val="0"/>
            </w:pPr>
            <w:r>
              <w:rPr>
                <w:sz w:val="24"/>
              </w:rPr>
              <w:t xml:space="preserve">Социально-педагогическая коррекция, включая диагностику и консультирование</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13.1.4.2</w:t>
            </w:r>
          </w:p>
        </w:tc>
        <w:tc>
          <w:tcPr>
            <w:tcW w:w="4195" w:type="dxa"/>
          </w:tcPr>
          <w:p>
            <w:pPr>
              <w:pStyle w:val="0"/>
            </w:pPr>
            <w:r>
              <w:rPr>
                <w:sz w:val="24"/>
              </w:rPr>
              <w:t xml:space="preserve">Формирование позитивных интересов получателей социальных услуг (в том числе в сфере досуга)</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13.1.4.3</w:t>
            </w:r>
          </w:p>
        </w:tc>
        <w:tc>
          <w:tcPr>
            <w:tcW w:w="4195" w:type="dxa"/>
          </w:tcPr>
          <w:p>
            <w:pPr>
              <w:pStyle w:val="0"/>
            </w:pPr>
            <w:r>
              <w:rPr>
                <w:sz w:val="24"/>
              </w:rPr>
              <w:t xml:space="preserve">Организация досуга (праздники, экскурсии и другие культурные мероприятия)</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13.1.5</w:t>
            </w:r>
          </w:p>
        </w:tc>
        <w:tc>
          <w:tcPr>
            <w:tcW w:w="4195" w:type="dxa"/>
          </w:tcPr>
          <w:p>
            <w:pPr>
              <w:pStyle w:val="0"/>
            </w:pPr>
            <w:r>
              <w:rPr>
                <w:sz w:val="24"/>
              </w:rPr>
              <w:t xml:space="preserve">Социально-трудовые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13.1.5.1</w:t>
            </w:r>
          </w:p>
        </w:tc>
        <w:tc>
          <w:tcPr>
            <w:tcW w:w="4195" w:type="dxa"/>
          </w:tcPr>
          <w:p>
            <w:pPr>
              <w:pStyle w:val="0"/>
            </w:pPr>
            <w:r>
              <w:rPr>
                <w:sz w:val="24"/>
              </w:rPr>
              <w:t xml:space="preserve">Организация обучения детей трудовым навыкам</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13.1.6</w:t>
            </w:r>
          </w:p>
        </w:tc>
        <w:tc>
          <w:tcPr>
            <w:tcW w:w="4195" w:type="dxa"/>
          </w:tcPr>
          <w:p>
            <w:pPr>
              <w:pStyle w:val="0"/>
            </w:pPr>
            <w:r>
              <w:rPr>
                <w:sz w:val="24"/>
              </w:rPr>
              <w:t xml:space="preserve">Социально-правовые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13.1.6.1</w:t>
            </w:r>
          </w:p>
        </w:tc>
        <w:tc>
          <w:tcPr>
            <w:tcW w:w="4195" w:type="dxa"/>
          </w:tcPr>
          <w:p>
            <w:pPr>
              <w:pStyle w:val="0"/>
            </w:pPr>
            <w:r>
              <w:rPr>
                <w:sz w:val="24"/>
              </w:rPr>
              <w:t xml:space="preserve">Оказание помощи в оформлении и(или) восстановлении документов получателей социальных услуг</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13.2</w:t>
            </w:r>
          </w:p>
        </w:tc>
        <w:tc>
          <w:tcPr>
            <w:tcW w:w="4195" w:type="dxa"/>
          </w:tcPr>
          <w:p>
            <w:pPr>
              <w:pStyle w:val="0"/>
            </w:pPr>
            <w:r>
              <w:rPr>
                <w:sz w:val="24"/>
              </w:rPr>
              <w:t xml:space="preserve">Социально-медицинские услуги (в дополнение к услугам, указанным в </w:t>
            </w:r>
            <w:hyperlink w:history="0" w:anchor="P1052" w:tooltip="13. Социальные услуги, предоставляемые несовершеннолетним детям, за исключением детей-инвалидов, в стационарной форме социального обслуживания с временным проживанием">
              <w:r>
                <w:rPr>
                  <w:sz w:val="24"/>
                  <w:color w:val="0000ff"/>
                </w:rPr>
                <w:t xml:space="preserve">пункте 13</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13.2.1</w:t>
            </w:r>
          </w:p>
        </w:tc>
        <w:tc>
          <w:tcPr>
            <w:tcW w:w="419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1417" w:type="dxa"/>
          </w:tcPr>
          <w:p>
            <w:pPr>
              <w:pStyle w:val="0"/>
              <w:jc w:val="center"/>
            </w:pPr>
            <w:r>
              <w:rPr>
                <w:sz w:val="24"/>
              </w:rPr>
              <w:t xml:space="preserve">1180</w:t>
            </w:r>
          </w:p>
        </w:tc>
        <w:tc>
          <w:tcPr>
            <w:tcW w:w="2098" w:type="dxa"/>
          </w:tcPr>
          <w:p>
            <w:pPr>
              <w:pStyle w:val="0"/>
              <w:jc w:val="center"/>
            </w:pPr>
            <w:r>
              <w:rPr>
                <w:sz w:val="24"/>
              </w:rPr>
              <w:t xml:space="preserve">12</w:t>
            </w:r>
          </w:p>
        </w:tc>
        <w:tc>
          <w:tcPr>
            <w:tcW w:w="1531" w:type="dxa"/>
          </w:tcPr>
          <w:p>
            <w:pPr>
              <w:pStyle w:val="0"/>
              <w:jc w:val="center"/>
            </w:pPr>
            <w:r>
              <w:rPr>
                <w:sz w:val="24"/>
              </w:rPr>
              <w:t xml:space="preserve">1670,54</w:t>
            </w:r>
          </w:p>
        </w:tc>
      </w:tr>
      <w:tr>
        <w:tc>
          <w:tcPr>
            <w:gridSpan w:val="5"/>
            <w:tcW w:w="10432" w:type="dxa"/>
          </w:tcPr>
          <w:p>
            <w:pPr>
              <w:pStyle w:val="0"/>
              <w:outlineLvl w:val="1"/>
              <w:jc w:val="center"/>
            </w:pPr>
            <w:r>
              <w:rPr>
                <w:sz w:val="24"/>
              </w:rPr>
              <w:t xml:space="preserve">14. Социальные услуги, предоставляемые несовершеннолетним детям, за исключением детей-инвалидов, в полустационарной форме социального обслуживания</w:t>
            </w:r>
          </w:p>
        </w:tc>
      </w:tr>
      <w:tr>
        <w:tc>
          <w:tcPr>
            <w:tcW w:w="1191" w:type="dxa"/>
          </w:tcPr>
          <w:p>
            <w:pPr>
              <w:pStyle w:val="0"/>
              <w:jc w:val="center"/>
            </w:pPr>
            <w:r>
              <w:rPr>
                <w:sz w:val="24"/>
              </w:rPr>
              <w:t xml:space="preserve">14.1</w:t>
            </w:r>
          </w:p>
        </w:tc>
        <w:tc>
          <w:tcPr>
            <w:tcW w:w="4195" w:type="dxa"/>
          </w:tcPr>
          <w:p>
            <w:pPr>
              <w:pStyle w:val="0"/>
            </w:pPr>
            <w:r>
              <w:rPr>
                <w:sz w:val="24"/>
              </w:rPr>
              <w:t xml:space="preserve">Социально-бытовые услуги, социально-медицинские услуги, социально-психологические услуги, социально-педагогические услуги, социально-трудовые услуги, социально-правовые услуги, в том числе:</w:t>
            </w:r>
          </w:p>
        </w:tc>
        <w:tc>
          <w:tcPr>
            <w:tcW w:w="1417" w:type="dxa"/>
            <w:tcBorders>
              <w:bottom w:val="nil"/>
            </w:tcBorders>
            <w:vMerge w:val="restart"/>
          </w:tcPr>
          <w:p>
            <w:pPr>
              <w:pStyle w:val="0"/>
              <w:jc w:val="center"/>
            </w:pPr>
            <w:r>
              <w:rPr>
                <w:sz w:val="24"/>
              </w:rPr>
              <w:t xml:space="preserve">480</w:t>
            </w:r>
          </w:p>
        </w:tc>
        <w:tc>
          <w:tcPr>
            <w:tcW w:w="2098" w:type="dxa"/>
            <w:tcBorders>
              <w:bottom w:val="nil"/>
            </w:tcBorders>
            <w:vMerge w:val="restart"/>
          </w:tcPr>
          <w:p>
            <w:pPr>
              <w:pStyle w:val="0"/>
              <w:jc w:val="center"/>
            </w:pPr>
            <w:r>
              <w:rPr>
                <w:sz w:val="24"/>
              </w:rPr>
              <w:t xml:space="preserve">23</w:t>
            </w:r>
          </w:p>
        </w:tc>
        <w:tc>
          <w:tcPr>
            <w:tcW w:w="1531" w:type="dxa"/>
            <w:tcBorders>
              <w:bottom w:val="nil"/>
            </w:tcBorders>
            <w:vMerge w:val="restart"/>
          </w:tcPr>
          <w:p>
            <w:pPr>
              <w:pStyle w:val="0"/>
              <w:jc w:val="center"/>
            </w:pPr>
            <w:r>
              <w:rPr>
                <w:sz w:val="24"/>
              </w:rPr>
              <w:t xml:space="preserve">1712,18</w:t>
            </w:r>
          </w:p>
        </w:tc>
      </w:tr>
      <w:tr>
        <w:tc>
          <w:tcPr>
            <w:tcW w:w="1191" w:type="dxa"/>
          </w:tcPr>
          <w:p>
            <w:pPr>
              <w:pStyle w:val="0"/>
              <w:jc w:val="center"/>
            </w:pPr>
            <w:r>
              <w:rPr>
                <w:sz w:val="24"/>
              </w:rPr>
              <w:t xml:space="preserve">14.1.1</w:t>
            </w:r>
          </w:p>
        </w:tc>
        <w:tc>
          <w:tcPr>
            <w:tcW w:w="4195" w:type="dxa"/>
          </w:tcPr>
          <w:p>
            <w:pPr>
              <w:pStyle w:val="0"/>
            </w:pPr>
            <w:r>
              <w:rPr>
                <w:sz w:val="24"/>
              </w:rPr>
              <w:t xml:space="preserve">Социально-бытовые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14.1.1.1</w:t>
            </w:r>
          </w:p>
        </w:tc>
        <w:tc>
          <w:tcPr>
            <w:tcW w:w="4195" w:type="dxa"/>
          </w:tcPr>
          <w:p>
            <w:pPr>
              <w:pStyle w:val="0"/>
            </w:pPr>
            <w:r>
              <w:rPr>
                <w:sz w:val="24"/>
              </w:rPr>
              <w:t xml:space="preserve">Обеспечение площадью жилых помещений в соответствии с утвержденными нормативами; уборка жилых помещений и мест общего пользования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14.1.1.2</w:t>
            </w:r>
          </w:p>
        </w:tc>
        <w:tc>
          <w:tcPr>
            <w:tcW w:w="4195" w:type="dxa"/>
          </w:tcPr>
          <w:p>
            <w:pPr>
              <w:pStyle w:val="0"/>
            </w:pPr>
            <w:r>
              <w:rPr>
                <w:sz w:val="24"/>
              </w:rPr>
              <w:t xml:space="preserve">Обеспечение питанием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14.1.1.3</w:t>
            </w:r>
          </w:p>
        </w:tc>
        <w:tc>
          <w:tcPr>
            <w:tcW w:w="4195" w:type="dxa"/>
          </w:tcPr>
          <w:p>
            <w:pPr>
              <w:pStyle w:val="0"/>
            </w:pPr>
            <w:r>
              <w:rPr>
                <w:sz w:val="24"/>
              </w:rPr>
              <w:t xml:space="preserve">Обеспечение мягким инвентарем (постельными принадлежностями) согласно утвержденным нормативам</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14.1.2</w:t>
            </w:r>
          </w:p>
        </w:tc>
        <w:tc>
          <w:tcPr>
            <w:tcW w:w="4195" w:type="dxa"/>
          </w:tcPr>
          <w:p>
            <w:pPr>
              <w:pStyle w:val="0"/>
            </w:pPr>
            <w:r>
              <w:rPr>
                <w:sz w:val="24"/>
              </w:rPr>
              <w:t xml:space="preserve">Социально-медицинские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14.1.2.1</w:t>
            </w:r>
          </w:p>
        </w:tc>
        <w:tc>
          <w:tcPr>
            <w:tcW w:w="419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14.1.2.2</w:t>
            </w:r>
          </w:p>
        </w:tc>
        <w:tc>
          <w:tcPr>
            <w:tcW w:w="419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14.1.2.3</w:t>
            </w:r>
          </w:p>
        </w:tc>
        <w:tc>
          <w:tcPr>
            <w:tcW w:w="419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14.1.3</w:t>
            </w:r>
          </w:p>
        </w:tc>
        <w:tc>
          <w:tcPr>
            <w:tcW w:w="4195" w:type="dxa"/>
          </w:tcPr>
          <w:p>
            <w:pPr>
              <w:pStyle w:val="0"/>
            </w:pPr>
            <w:r>
              <w:rPr>
                <w:sz w:val="24"/>
              </w:rPr>
              <w:t xml:space="preserve">Социально-психологические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14.1.3.1</w:t>
            </w:r>
          </w:p>
        </w:tc>
        <w:tc>
          <w:tcPr>
            <w:tcW w:w="4195" w:type="dxa"/>
          </w:tcPr>
          <w:p>
            <w:pPr>
              <w:pStyle w:val="0"/>
            </w:pPr>
            <w:r>
              <w:rPr>
                <w:sz w:val="24"/>
              </w:rPr>
              <w:t xml:space="preserve">Социально-психологический патронаж</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14.1.3.2</w:t>
            </w:r>
          </w:p>
        </w:tc>
        <w:tc>
          <w:tcPr>
            <w:tcW w:w="419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w:t>
            </w:r>
          </w:p>
        </w:tc>
        <w:tc>
          <w:tcPr>
            <w:tcW w:w="1417" w:type="dxa"/>
            <w:tcBorders>
              <w:top w:val="nil"/>
            </w:tcBorders>
            <w:vMerge w:val="restart"/>
          </w:tcPr>
          <w:p>
            <w:pPr>
              <w:pStyle w:val="0"/>
              <w:jc w:val="both"/>
            </w:pPr>
            <w:r>
              <w:rPr>
                <w:sz w:val="24"/>
              </w:rPr>
            </w:r>
          </w:p>
        </w:tc>
        <w:tc>
          <w:tcPr>
            <w:tcW w:w="2098" w:type="dxa"/>
            <w:tcBorders>
              <w:top w:val="nil"/>
            </w:tcBorders>
            <w:vMerge w:val="restart"/>
          </w:tcPr>
          <w:p>
            <w:pPr>
              <w:pStyle w:val="0"/>
              <w:jc w:val="both"/>
            </w:pPr>
            <w:r>
              <w:rPr>
                <w:sz w:val="24"/>
              </w:rPr>
            </w:r>
          </w:p>
        </w:tc>
        <w:tc>
          <w:tcPr>
            <w:tcW w:w="1531" w:type="dxa"/>
            <w:tcBorders>
              <w:top w:val="nil"/>
            </w:tcBorders>
            <w:vMerge w:val="restart"/>
          </w:tcPr>
          <w:p>
            <w:pPr>
              <w:pStyle w:val="0"/>
              <w:jc w:val="both"/>
            </w:pPr>
            <w:r>
              <w:rPr>
                <w:sz w:val="24"/>
              </w:rPr>
            </w:r>
          </w:p>
        </w:tc>
      </w:tr>
      <w:tr>
        <w:tc>
          <w:tcPr>
            <w:tcW w:w="1191" w:type="dxa"/>
          </w:tcPr>
          <w:p>
            <w:pPr>
              <w:pStyle w:val="0"/>
              <w:jc w:val="center"/>
            </w:pPr>
            <w:r>
              <w:rPr>
                <w:sz w:val="24"/>
              </w:rPr>
              <w:t xml:space="preserve">14.1.4</w:t>
            </w:r>
          </w:p>
        </w:tc>
        <w:tc>
          <w:tcPr>
            <w:tcW w:w="4195" w:type="dxa"/>
          </w:tcPr>
          <w:p>
            <w:pPr>
              <w:pStyle w:val="0"/>
            </w:pPr>
            <w:r>
              <w:rPr>
                <w:sz w:val="24"/>
              </w:rPr>
              <w:t xml:space="preserve">Социально-педагогические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14.1.4.1</w:t>
            </w:r>
          </w:p>
        </w:tc>
        <w:tc>
          <w:tcPr>
            <w:tcW w:w="4195" w:type="dxa"/>
          </w:tcPr>
          <w:p>
            <w:pPr>
              <w:pStyle w:val="0"/>
            </w:pPr>
            <w:r>
              <w:rPr>
                <w:sz w:val="24"/>
              </w:rPr>
              <w:t xml:space="preserve">Социально-педагогическая коррекция, включая диагностику и консультирование</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14.1.4.2</w:t>
            </w:r>
          </w:p>
        </w:tc>
        <w:tc>
          <w:tcPr>
            <w:tcW w:w="4195" w:type="dxa"/>
          </w:tcPr>
          <w:p>
            <w:pPr>
              <w:pStyle w:val="0"/>
            </w:pPr>
            <w:r>
              <w:rPr>
                <w:sz w:val="24"/>
              </w:rPr>
              <w:t xml:space="preserve">Формирование позитивных интересов получателей социальных услуг (в том числе в сфере досуга)</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14.1.4.3</w:t>
            </w:r>
          </w:p>
        </w:tc>
        <w:tc>
          <w:tcPr>
            <w:tcW w:w="4195" w:type="dxa"/>
          </w:tcPr>
          <w:p>
            <w:pPr>
              <w:pStyle w:val="0"/>
            </w:pPr>
            <w:r>
              <w:rPr>
                <w:sz w:val="24"/>
              </w:rPr>
              <w:t xml:space="preserve">Организация досуга (праздники, экскурсии и другие культурные мероприятия)</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14.1.5</w:t>
            </w:r>
          </w:p>
        </w:tc>
        <w:tc>
          <w:tcPr>
            <w:tcW w:w="4195" w:type="dxa"/>
          </w:tcPr>
          <w:p>
            <w:pPr>
              <w:pStyle w:val="0"/>
            </w:pPr>
            <w:r>
              <w:rPr>
                <w:sz w:val="24"/>
              </w:rPr>
              <w:t xml:space="preserve">Социально-трудовые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14.1.5.1</w:t>
            </w:r>
          </w:p>
        </w:tc>
        <w:tc>
          <w:tcPr>
            <w:tcW w:w="4195" w:type="dxa"/>
          </w:tcPr>
          <w:p>
            <w:pPr>
              <w:pStyle w:val="0"/>
            </w:pPr>
            <w:r>
              <w:rPr>
                <w:sz w:val="24"/>
              </w:rPr>
              <w:t xml:space="preserve">Организация обучения детей трудовым навыкам</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14.1.6</w:t>
            </w:r>
          </w:p>
        </w:tc>
        <w:tc>
          <w:tcPr>
            <w:tcW w:w="4195" w:type="dxa"/>
          </w:tcPr>
          <w:p>
            <w:pPr>
              <w:pStyle w:val="0"/>
            </w:pPr>
            <w:r>
              <w:rPr>
                <w:sz w:val="24"/>
              </w:rPr>
              <w:t xml:space="preserve">Социально-правовые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14.1.6.1</w:t>
            </w:r>
          </w:p>
        </w:tc>
        <w:tc>
          <w:tcPr>
            <w:tcW w:w="4195" w:type="dxa"/>
          </w:tcPr>
          <w:p>
            <w:pPr>
              <w:pStyle w:val="0"/>
            </w:pPr>
            <w:r>
              <w:rPr>
                <w:sz w:val="24"/>
              </w:rPr>
              <w:t xml:space="preserve">Оказание помощи в оформлении и(или) восстановлении документов получателей социальных услуг</w:t>
            </w:r>
          </w:p>
        </w:tc>
        <w:tc>
          <w:tcPr>
            <w:tcBorders>
              <w:top w:val="nil"/>
            </w:tcBorders>
            <w:vMerge w:val="continue"/>
          </w:tcPr>
          <w:p/>
        </w:tc>
        <w:tc>
          <w:tcPr>
            <w:tcBorders>
              <w:top w:val="nil"/>
            </w:tcBorders>
            <w:vMerge w:val="continue"/>
          </w:tcPr>
          <w:p/>
        </w:tc>
        <w:tc>
          <w:tcPr>
            <w:tcBorders>
              <w:top w:val="nil"/>
            </w:tcBorders>
            <w:vMerge w:val="continue"/>
          </w:tcPr>
          <w:p/>
        </w:tc>
      </w:tr>
      <w:tr>
        <w:tc>
          <w:tcPr>
            <w:gridSpan w:val="5"/>
            <w:tcW w:w="10432" w:type="dxa"/>
          </w:tcPr>
          <w:p>
            <w:pPr>
              <w:pStyle w:val="0"/>
              <w:outlineLvl w:val="1"/>
              <w:jc w:val="center"/>
            </w:pPr>
            <w:r>
              <w:rPr>
                <w:sz w:val="24"/>
              </w:rPr>
              <w:t xml:space="preserve">15. Социальные услуги, предоставляемые несовершеннолетним детям, за исключением детей-инвалидов, в дополнение к услугам в стационарной форме социального обслуживания с временным проживанием и полустационарной форме социального обслуживания</w:t>
            </w:r>
          </w:p>
        </w:tc>
      </w:tr>
      <w:tr>
        <w:tc>
          <w:tcPr>
            <w:tcW w:w="1191" w:type="dxa"/>
          </w:tcPr>
          <w:p>
            <w:pPr>
              <w:pStyle w:val="0"/>
              <w:jc w:val="center"/>
            </w:pPr>
            <w:r>
              <w:rPr>
                <w:sz w:val="24"/>
              </w:rPr>
              <w:t xml:space="preserve">15.1</w:t>
            </w:r>
          </w:p>
        </w:tc>
        <w:tc>
          <w:tcPr>
            <w:tcW w:w="4195" w:type="dxa"/>
          </w:tcPr>
          <w:p>
            <w:pPr>
              <w:pStyle w:val="0"/>
            </w:pPr>
            <w:r>
              <w:rPr>
                <w:sz w:val="24"/>
              </w:rPr>
              <w:t xml:space="preserve">Социально-медицинские услуги:</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vMerge w:val="restart"/>
          </w:tcPr>
          <w:p>
            <w:pPr>
              <w:pStyle w:val="0"/>
              <w:jc w:val="center"/>
            </w:pPr>
            <w:r>
              <w:rPr>
                <w:sz w:val="24"/>
              </w:rPr>
              <w:t xml:space="preserve">15.1.1</w:t>
            </w:r>
          </w:p>
        </w:tc>
        <w:tc>
          <w:tcPr>
            <w:tcW w:w="4195" w:type="dxa"/>
          </w:tcPr>
          <w:p>
            <w:pPr>
              <w:pStyle w:val="0"/>
            </w:pPr>
            <w:r>
              <w:rPr>
                <w:sz w:val="24"/>
              </w:rPr>
              <w:t xml:space="preserve">Проведение оздоровительных мероприятий:</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vMerge w:val="continue"/>
          </w:tcPr>
          <w:p/>
        </w:tc>
        <w:tc>
          <w:tcPr>
            <w:tcW w:w="4195" w:type="dxa"/>
          </w:tcPr>
          <w:p>
            <w:pPr>
              <w:pStyle w:val="0"/>
            </w:pPr>
            <w:r>
              <w:rPr>
                <w:sz w:val="24"/>
              </w:rPr>
              <w:t xml:space="preserve">лечебная физкультура</w:t>
            </w:r>
          </w:p>
        </w:tc>
        <w:tc>
          <w:tcPr>
            <w:tcW w:w="1417" w:type="dxa"/>
          </w:tcPr>
          <w:p>
            <w:pPr>
              <w:pStyle w:val="0"/>
              <w:jc w:val="center"/>
            </w:pPr>
            <w:r>
              <w:rPr>
                <w:sz w:val="24"/>
              </w:rPr>
              <w:t xml:space="preserve">20</w:t>
            </w:r>
          </w:p>
        </w:tc>
        <w:tc>
          <w:tcPr>
            <w:tcW w:w="2098" w:type="dxa"/>
          </w:tcPr>
          <w:p>
            <w:pPr>
              <w:pStyle w:val="0"/>
              <w:jc w:val="center"/>
            </w:pPr>
            <w:r>
              <w:rPr>
                <w:sz w:val="24"/>
              </w:rPr>
              <w:t xml:space="preserve">23</w:t>
            </w:r>
          </w:p>
        </w:tc>
        <w:tc>
          <w:tcPr>
            <w:tcW w:w="1531" w:type="dxa"/>
          </w:tcPr>
          <w:p>
            <w:pPr>
              <w:pStyle w:val="0"/>
              <w:jc w:val="center"/>
            </w:pPr>
            <w:r>
              <w:rPr>
                <w:sz w:val="24"/>
              </w:rPr>
              <w:t xml:space="preserve">98,13</w:t>
            </w:r>
          </w:p>
        </w:tc>
      </w:tr>
      <w:tr>
        <w:tc>
          <w:tcPr>
            <w:vMerge w:val="continue"/>
          </w:tcPr>
          <w:p/>
        </w:tc>
        <w:tc>
          <w:tcPr>
            <w:tcW w:w="4195" w:type="dxa"/>
          </w:tcPr>
          <w:p>
            <w:pPr>
              <w:pStyle w:val="0"/>
            </w:pPr>
            <w:r>
              <w:rPr>
                <w:sz w:val="24"/>
              </w:rPr>
              <w:t xml:space="preserve">массаж</w:t>
            </w:r>
          </w:p>
        </w:tc>
        <w:tc>
          <w:tcPr>
            <w:tcW w:w="1417" w:type="dxa"/>
          </w:tcPr>
          <w:p>
            <w:pPr>
              <w:pStyle w:val="0"/>
              <w:jc w:val="center"/>
            </w:pPr>
            <w:r>
              <w:rPr>
                <w:sz w:val="24"/>
              </w:rPr>
              <w:t xml:space="preserve">30</w:t>
            </w:r>
          </w:p>
        </w:tc>
        <w:tc>
          <w:tcPr>
            <w:tcW w:w="2098" w:type="dxa"/>
          </w:tcPr>
          <w:p>
            <w:pPr>
              <w:pStyle w:val="0"/>
              <w:jc w:val="center"/>
            </w:pPr>
            <w:r>
              <w:rPr>
                <w:sz w:val="24"/>
              </w:rPr>
              <w:t xml:space="preserve">10</w:t>
            </w:r>
          </w:p>
        </w:tc>
        <w:tc>
          <w:tcPr>
            <w:tcW w:w="1531" w:type="dxa"/>
          </w:tcPr>
          <w:p>
            <w:pPr>
              <w:pStyle w:val="0"/>
              <w:jc w:val="center"/>
            </w:pPr>
            <w:r>
              <w:rPr>
                <w:sz w:val="24"/>
              </w:rPr>
              <w:t xml:space="preserve">169,89</w:t>
            </w:r>
          </w:p>
        </w:tc>
      </w:tr>
      <w:tr>
        <w:tc>
          <w:tcPr>
            <w:vMerge w:val="continue"/>
          </w:tcPr>
          <w:p/>
        </w:tc>
        <w:tc>
          <w:tcPr>
            <w:tcW w:w="4195" w:type="dxa"/>
          </w:tcPr>
          <w:p>
            <w:pPr>
              <w:pStyle w:val="0"/>
            </w:pPr>
            <w:r>
              <w:rPr>
                <w:sz w:val="24"/>
              </w:rPr>
              <w:t xml:space="preserve">фитопроцедуры</w:t>
            </w:r>
          </w:p>
        </w:tc>
        <w:tc>
          <w:tcPr>
            <w:tcW w:w="1417" w:type="dxa"/>
          </w:tcPr>
          <w:p>
            <w:pPr>
              <w:pStyle w:val="0"/>
              <w:jc w:val="center"/>
            </w:pPr>
            <w:r>
              <w:rPr>
                <w:sz w:val="24"/>
              </w:rPr>
              <w:t xml:space="preserve">15</w:t>
            </w:r>
          </w:p>
        </w:tc>
        <w:tc>
          <w:tcPr>
            <w:tcW w:w="2098" w:type="dxa"/>
          </w:tcPr>
          <w:p>
            <w:pPr>
              <w:pStyle w:val="0"/>
              <w:jc w:val="center"/>
            </w:pPr>
            <w:r>
              <w:rPr>
                <w:sz w:val="24"/>
              </w:rPr>
              <w:t xml:space="preserve">23</w:t>
            </w:r>
          </w:p>
        </w:tc>
        <w:tc>
          <w:tcPr>
            <w:tcW w:w="1531" w:type="dxa"/>
          </w:tcPr>
          <w:p>
            <w:pPr>
              <w:pStyle w:val="0"/>
              <w:jc w:val="center"/>
            </w:pPr>
            <w:r>
              <w:rPr>
                <w:sz w:val="24"/>
              </w:rPr>
              <w:t xml:space="preserve">89,53</w:t>
            </w:r>
          </w:p>
        </w:tc>
      </w:tr>
      <w:tr>
        <w:tc>
          <w:tcPr>
            <w:vMerge w:val="continue"/>
          </w:tcPr>
          <w:p/>
        </w:tc>
        <w:tc>
          <w:tcPr>
            <w:tcW w:w="4195" w:type="dxa"/>
          </w:tcPr>
          <w:p>
            <w:pPr>
              <w:pStyle w:val="0"/>
            </w:pPr>
            <w:r>
              <w:rPr>
                <w:sz w:val="24"/>
              </w:rPr>
              <w:t xml:space="preserve">водные процедуры</w:t>
            </w:r>
          </w:p>
        </w:tc>
        <w:tc>
          <w:tcPr>
            <w:tcW w:w="1417" w:type="dxa"/>
          </w:tcPr>
          <w:p>
            <w:pPr>
              <w:pStyle w:val="0"/>
              <w:jc w:val="center"/>
            </w:pPr>
            <w:r>
              <w:rPr>
                <w:sz w:val="24"/>
              </w:rPr>
              <w:t xml:space="preserve">20</w:t>
            </w:r>
          </w:p>
        </w:tc>
        <w:tc>
          <w:tcPr>
            <w:tcW w:w="2098" w:type="dxa"/>
          </w:tcPr>
          <w:p>
            <w:pPr>
              <w:pStyle w:val="0"/>
              <w:jc w:val="center"/>
            </w:pPr>
            <w:r>
              <w:rPr>
                <w:sz w:val="24"/>
              </w:rPr>
              <w:t xml:space="preserve">10</w:t>
            </w:r>
          </w:p>
        </w:tc>
        <w:tc>
          <w:tcPr>
            <w:tcW w:w="1531" w:type="dxa"/>
          </w:tcPr>
          <w:p>
            <w:pPr>
              <w:pStyle w:val="0"/>
              <w:jc w:val="center"/>
            </w:pPr>
            <w:r>
              <w:rPr>
                <w:sz w:val="24"/>
              </w:rPr>
              <w:t xml:space="preserve">113,26</w:t>
            </w:r>
          </w:p>
        </w:tc>
      </w:tr>
      <w:tr>
        <w:tc>
          <w:tcPr>
            <w:vMerge w:val="continue"/>
          </w:tcPr>
          <w:p/>
        </w:tc>
        <w:tc>
          <w:tcPr>
            <w:tcW w:w="4195" w:type="dxa"/>
          </w:tcPr>
          <w:p>
            <w:pPr>
              <w:pStyle w:val="0"/>
            </w:pPr>
            <w:r>
              <w:rPr>
                <w:sz w:val="24"/>
              </w:rPr>
              <w:t xml:space="preserve">физиопроцедуры</w:t>
            </w:r>
          </w:p>
        </w:tc>
        <w:tc>
          <w:tcPr>
            <w:tcW w:w="1417" w:type="dxa"/>
          </w:tcPr>
          <w:p>
            <w:pPr>
              <w:pStyle w:val="0"/>
              <w:jc w:val="center"/>
            </w:pPr>
            <w:r>
              <w:rPr>
                <w:sz w:val="24"/>
              </w:rPr>
              <w:t xml:space="preserve">20</w:t>
            </w:r>
          </w:p>
        </w:tc>
        <w:tc>
          <w:tcPr>
            <w:tcW w:w="2098" w:type="dxa"/>
          </w:tcPr>
          <w:p>
            <w:pPr>
              <w:pStyle w:val="0"/>
              <w:jc w:val="center"/>
            </w:pPr>
            <w:r>
              <w:rPr>
                <w:sz w:val="24"/>
              </w:rPr>
              <w:t xml:space="preserve">10</w:t>
            </w:r>
          </w:p>
        </w:tc>
        <w:tc>
          <w:tcPr>
            <w:tcW w:w="1531" w:type="dxa"/>
          </w:tcPr>
          <w:p>
            <w:pPr>
              <w:pStyle w:val="0"/>
              <w:jc w:val="center"/>
            </w:pPr>
            <w:r>
              <w:rPr>
                <w:sz w:val="24"/>
              </w:rPr>
              <w:t xml:space="preserve">113,26</w:t>
            </w:r>
          </w:p>
        </w:tc>
      </w:tr>
      <w:tr>
        <w:tc>
          <w:tcPr>
            <w:tcW w:w="1191" w:type="dxa"/>
          </w:tcPr>
          <w:p>
            <w:pPr>
              <w:pStyle w:val="0"/>
              <w:jc w:val="center"/>
            </w:pPr>
            <w:r>
              <w:rPr>
                <w:sz w:val="24"/>
              </w:rPr>
              <w:t xml:space="preserve">15.1.2</w:t>
            </w:r>
          </w:p>
        </w:tc>
        <w:tc>
          <w:tcPr>
            <w:tcW w:w="4195" w:type="dxa"/>
          </w:tcPr>
          <w:p>
            <w:pPr>
              <w:pStyle w:val="0"/>
            </w:pPr>
            <w:r>
              <w:rPr>
                <w:sz w:val="24"/>
              </w:rPr>
              <w:t xml:space="preserve">Проведение мероприятий, направленных на формирование здорового образа жизни</w:t>
            </w:r>
          </w:p>
        </w:tc>
        <w:tc>
          <w:tcPr>
            <w:tcW w:w="1417" w:type="dxa"/>
          </w:tcPr>
          <w:p>
            <w:pPr>
              <w:pStyle w:val="0"/>
              <w:jc w:val="center"/>
            </w:pPr>
            <w:r>
              <w:rPr>
                <w:sz w:val="24"/>
              </w:rPr>
              <w:t xml:space="preserve">30</w:t>
            </w:r>
          </w:p>
        </w:tc>
        <w:tc>
          <w:tcPr>
            <w:tcW w:w="2098" w:type="dxa"/>
          </w:tcPr>
          <w:p>
            <w:pPr>
              <w:pStyle w:val="0"/>
              <w:jc w:val="center"/>
            </w:pPr>
            <w:r>
              <w:rPr>
                <w:sz w:val="24"/>
              </w:rPr>
              <w:t xml:space="preserve">8</w:t>
            </w:r>
          </w:p>
        </w:tc>
        <w:tc>
          <w:tcPr>
            <w:tcW w:w="1531" w:type="dxa"/>
          </w:tcPr>
          <w:p>
            <w:pPr>
              <w:pStyle w:val="0"/>
              <w:jc w:val="center"/>
            </w:pPr>
            <w:r>
              <w:rPr>
                <w:sz w:val="24"/>
              </w:rPr>
              <w:t xml:space="preserve">169,89</w:t>
            </w:r>
          </w:p>
        </w:tc>
      </w:tr>
      <w:tr>
        <w:tc>
          <w:tcPr>
            <w:tcW w:w="1191" w:type="dxa"/>
          </w:tcPr>
          <w:p>
            <w:pPr>
              <w:pStyle w:val="0"/>
              <w:jc w:val="center"/>
            </w:pPr>
            <w:r>
              <w:rPr>
                <w:sz w:val="24"/>
              </w:rPr>
              <w:t xml:space="preserve">15.2</w:t>
            </w:r>
          </w:p>
        </w:tc>
        <w:tc>
          <w:tcPr>
            <w:tcW w:w="4195" w:type="dxa"/>
          </w:tcPr>
          <w:p>
            <w:pPr>
              <w:pStyle w:val="0"/>
            </w:pPr>
            <w:r>
              <w:rPr>
                <w:sz w:val="24"/>
              </w:rPr>
              <w:t xml:space="preserve">Социально-трудовые услуги:</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15.2.1</w:t>
            </w:r>
          </w:p>
        </w:tc>
        <w:tc>
          <w:tcPr>
            <w:tcW w:w="4195" w:type="dxa"/>
          </w:tcPr>
          <w:p>
            <w:pPr>
              <w:pStyle w:val="0"/>
            </w:pPr>
            <w:r>
              <w:rPr>
                <w:sz w:val="24"/>
              </w:rPr>
              <w:t xml:space="preserve">Оказание помощи в трудоустройстве</w:t>
            </w:r>
          </w:p>
        </w:tc>
        <w:tc>
          <w:tcPr>
            <w:tcW w:w="1417" w:type="dxa"/>
          </w:tcPr>
          <w:p>
            <w:pPr>
              <w:pStyle w:val="0"/>
              <w:jc w:val="center"/>
            </w:pPr>
            <w:r>
              <w:rPr>
                <w:sz w:val="24"/>
              </w:rPr>
              <w:t xml:space="preserve">20</w:t>
            </w:r>
          </w:p>
        </w:tc>
        <w:tc>
          <w:tcPr>
            <w:tcW w:w="2098" w:type="dxa"/>
          </w:tcPr>
          <w:p>
            <w:pPr>
              <w:pStyle w:val="0"/>
              <w:jc w:val="center"/>
            </w:pPr>
            <w:r>
              <w:rPr>
                <w:sz w:val="24"/>
              </w:rPr>
              <w:t xml:space="preserve">В соответствии с индивидуальной программой предоставления социальных услуг</w:t>
            </w:r>
          </w:p>
        </w:tc>
        <w:tc>
          <w:tcPr>
            <w:tcW w:w="1531" w:type="dxa"/>
          </w:tcPr>
          <w:p>
            <w:pPr>
              <w:pStyle w:val="0"/>
              <w:jc w:val="center"/>
            </w:pPr>
            <w:r>
              <w:rPr>
                <w:sz w:val="24"/>
              </w:rPr>
              <w:t xml:space="preserve">126,41</w:t>
            </w:r>
          </w:p>
        </w:tc>
      </w:tr>
      <w:tr>
        <w:tc>
          <w:tcPr>
            <w:tcW w:w="1191" w:type="dxa"/>
          </w:tcPr>
          <w:p>
            <w:pPr>
              <w:pStyle w:val="0"/>
              <w:jc w:val="center"/>
            </w:pPr>
            <w:r>
              <w:rPr>
                <w:sz w:val="24"/>
              </w:rPr>
              <w:t xml:space="preserve">15.3</w:t>
            </w:r>
          </w:p>
        </w:tc>
        <w:tc>
          <w:tcPr>
            <w:tcW w:w="4195" w:type="dxa"/>
          </w:tcPr>
          <w:p>
            <w:pPr>
              <w:pStyle w:val="0"/>
            </w:pPr>
            <w:r>
              <w:rPr>
                <w:sz w:val="24"/>
              </w:rPr>
              <w:t xml:space="preserve">Социально-правовые услуги:</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15.3.1</w:t>
            </w:r>
          </w:p>
        </w:tc>
        <w:tc>
          <w:tcPr>
            <w:tcW w:w="4195" w:type="dxa"/>
          </w:tcPr>
          <w:p>
            <w:pPr>
              <w:pStyle w:val="0"/>
            </w:pPr>
            <w:r>
              <w:rPr>
                <w:sz w:val="24"/>
              </w:rPr>
              <w:t xml:space="preserve">Оказание помощи в получении юридических услуг (в том числе бесплатно)</w:t>
            </w:r>
          </w:p>
        </w:tc>
        <w:tc>
          <w:tcPr>
            <w:tcW w:w="1417" w:type="dxa"/>
          </w:tcPr>
          <w:p>
            <w:pPr>
              <w:pStyle w:val="0"/>
              <w:jc w:val="center"/>
            </w:pPr>
            <w:r>
              <w:rPr>
                <w:sz w:val="24"/>
              </w:rPr>
              <w:t xml:space="preserve">30</w:t>
            </w:r>
          </w:p>
        </w:tc>
        <w:tc>
          <w:tcPr>
            <w:tcW w:w="2098" w:type="dxa"/>
          </w:tcPr>
          <w:p>
            <w:pPr>
              <w:pStyle w:val="0"/>
              <w:jc w:val="center"/>
            </w:pPr>
            <w:r>
              <w:rPr>
                <w:sz w:val="24"/>
              </w:rPr>
              <w:t xml:space="preserve">В соответствии с индивидуальной программой предоставления социальных услуг</w:t>
            </w:r>
          </w:p>
        </w:tc>
        <w:tc>
          <w:tcPr>
            <w:tcW w:w="1531" w:type="dxa"/>
          </w:tcPr>
          <w:p>
            <w:pPr>
              <w:pStyle w:val="0"/>
              <w:jc w:val="center"/>
            </w:pPr>
            <w:r>
              <w:rPr>
                <w:sz w:val="24"/>
              </w:rPr>
              <w:t xml:space="preserve">139,29</w:t>
            </w:r>
          </w:p>
        </w:tc>
      </w:tr>
      <w:tr>
        <w:tc>
          <w:tcPr>
            <w:tcW w:w="1191" w:type="dxa"/>
          </w:tcPr>
          <w:p>
            <w:pPr>
              <w:pStyle w:val="0"/>
              <w:jc w:val="center"/>
            </w:pPr>
            <w:r>
              <w:rPr>
                <w:sz w:val="24"/>
              </w:rPr>
              <w:t xml:space="preserve">15.3.2</w:t>
            </w:r>
          </w:p>
        </w:tc>
        <w:tc>
          <w:tcPr>
            <w:tcW w:w="4195" w:type="dxa"/>
          </w:tcPr>
          <w:p>
            <w:pPr>
              <w:pStyle w:val="0"/>
            </w:pPr>
            <w:r>
              <w:rPr>
                <w:sz w:val="24"/>
              </w:rPr>
              <w:t xml:space="preserve">Оказание помощи в защите прав и законных интересов получателей социальных услуг</w:t>
            </w:r>
          </w:p>
        </w:tc>
        <w:tc>
          <w:tcPr>
            <w:tcW w:w="1417" w:type="dxa"/>
          </w:tcPr>
          <w:p>
            <w:pPr>
              <w:pStyle w:val="0"/>
              <w:jc w:val="center"/>
            </w:pPr>
            <w:r>
              <w:rPr>
                <w:sz w:val="24"/>
              </w:rPr>
              <w:t xml:space="preserve">10</w:t>
            </w:r>
          </w:p>
        </w:tc>
        <w:tc>
          <w:tcPr>
            <w:tcW w:w="2098" w:type="dxa"/>
          </w:tcPr>
          <w:p>
            <w:pPr>
              <w:pStyle w:val="0"/>
              <w:jc w:val="center"/>
            </w:pPr>
            <w:r>
              <w:rPr>
                <w:sz w:val="24"/>
              </w:rPr>
              <w:t xml:space="preserve">В соответствии с индивидуальной программой предоставления социальных услуг</w:t>
            </w:r>
          </w:p>
        </w:tc>
        <w:tc>
          <w:tcPr>
            <w:tcW w:w="1531" w:type="dxa"/>
          </w:tcPr>
          <w:p>
            <w:pPr>
              <w:pStyle w:val="0"/>
              <w:jc w:val="center"/>
            </w:pPr>
            <w:r>
              <w:rPr>
                <w:sz w:val="24"/>
              </w:rPr>
              <w:t xml:space="preserve">46,43</w:t>
            </w:r>
          </w:p>
        </w:tc>
      </w:tr>
      <w:tr>
        <w:tc>
          <w:tcPr>
            <w:tcW w:w="1191" w:type="dxa"/>
          </w:tcPr>
          <w:p>
            <w:pPr>
              <w:pStyle w:val="0"/>
              <w:jc w:val="center"/>
            </w:pPr>
            <w:r>
              <w:rPr>
                <w:sz w:val="24"/>
              </w:rPr>
              <w:t xml:space="preserve">15.4</w:t>
            </w:r>
          </w:p>
        </w:tc>
        <w:tc>
          <w:tcPr>
            <w:tcW w:w="4195" w:type="dxa"/>
          </w:tcPr>
          <w:p>
            <w:pPr>
              <w:pStyle w:val="0"/>
            </w:pPr>
            <w:r>
              <w:rPr>
                <w:sz w:val="24"/>
              </w:rPr>
              <w:t xml:space="preserve">Социально-педагогические услуги:</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15.4.1</w:t>
            </w:r>
          </w:p>
        </w:tc>
        <w:tc>
          <w:tcPr>
            <w:tcW w:w="4195" w:type="dxa"/>
          </w:tcPr>
          <w:p>
            <w:pPr>
              <w:pStyle w:val="0"/>
            </w:pPr>
            <w:r>
              <w:rPr>
                <w:sz w:val="24"/>
              </w:rPr>
              <w:t xml:space="preserve">Социально-педагогическая коррекция, включая диагностику и консультирование:</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15.4.1.1</w:t>
            </w:r>
          </w:p>
        </w:tc>
        <w:tc>
          <w:tcPr>
            <w:tcW w:w="4195" w:type="dxa"/>
          </w:tcPr>
          <w:p>
            <w:pPr>
              <w:pStyle w:val="0"/>
            </w:pPr>
            <w:r>
              <w:rPr>
                <w:sz w:val="24"/>
              </w:rPr>
              <w:t xml:space="preserve">Обучающие логопедические коррекционные занятия</w:t>
            </w:r>
          </w:p>
        </w:tc>
        <w:tc>
          <w:tcPr>
            <w:tcW w:w="1417" w:type="dxa"/>
          </w:tcPr>
          <w:p>
            <w:pPr>
              <w:pStyle w:val="0"/>
              <w:jc w:val="center"/>
            </w:pPr>
            <w:r>
              <w:rPr>
                <w:sz w:val="24"/>
              </w:rPr>
              <w:t xml:space="preserve">30</w:t>
            </w:r>
          </w:p>
        </w:tc>
        <w:tc>
          <w:tcPr>
            <w:tcW w:w="2098" w:type="dxa"/>
          </w:tcPr>
          <w:p>
            <w:pPr>
              <w:pStyle w:val="0"/>
              <w:jc w:val="center"/>
            </w:pPr>
            <w:r>
              <w:rPr>
                <w:sz w:val="24"/>
              </w:rPr>
              <w:t xml:space="preserve">13</w:t>
            </w:r>
          </w:p>
        </w:tc>
        <w:tc>
          <w:tcPr>
            <w:tcW w:w="1531" w:type="dxa"/>
          </w:tcPr>
          <w:p>
            <w:pPr>
              <w:pStyle w:val="0"/>
              <w:jc w:val="center"/>
            </w:pPr>
            <w:r>
              <w:rPr>
                <w:sz w:val="24"/>
              </w:rPr>
              <w:t xml:space="preserve">405,21</w:t>
            </w:r>
          </w:p>
        </w:tc>
      </w:tr>
      <w:tr>
        <w:tc>
          <w:tcPr>
            <w:tcW w:w="1191" w:type="dxa"/>
          </w:tcPr>
          <w:p>
            <w:pPr>
              <w:pStyle w:val="0"/>
              <w:jc w:val="center"/>
            </w:pPr>
            <w:r>
              <w:rPr>
                <w:sz w:val="24"/>
              </w:rPr>
              <w:t xml:space="preserve">15.4.1.2</w:t>
            </w:r>
          </w:p>
        </w:tc>
        <w:tc>
          <w:tcPr>
            <w:tcW w:w="4195" w:type="dxa"/>
          </w:tcPr>
          <w:p>
            <w:pPr>
              <w:pStyle w:val="0"/>
            </w:pPr>
            <w:r>
              <w:rPr>
                <w:sz w:val="24"/>
              </w:rPr>
              <w:t xml:space="preserve">Развивающие музыкальные занятия</w:t>
            </w:r>
          </w:p>
        </w:tc>
        <w:tc>
          <w:tcPr>
            <w:tcW w:w="1417" w:type="dxa"/>
          </w:tcPr>
          <w:p>
            <w:pPr>
              <w:pStyle w:val="0"/>
              <w:jc w:val="center"/>
            </w:pPr>
            <w:r>
              <w:rPr>
                <w:sz w:val="24"/>
              </w:rPr>
              <w:t xml:space="preserve">30</w:t>
            </w:r>
          </w:p>
        </w:tc>
        <w:tc>
          <w:tcPr>
            <w:tcW w:w="2098" w:type="dxa"/>
          </w:tcPr>
          <w:p>
            <w:pPr>
              <w:pStyle w:val="0"/>
              <w:jc w:val="center"/>
            </w:pPr>
            <w:r>
              <w:rPr>
                <w:sz w:val="24"/>
              </w:rPr>
              <w:t xml:space="preserve">9</w:t>
            </w:r>
          </w:p>
        </w:tc>
        <w:tc>
          <w:tcPr>
            <w:tcW w:w="1531" w:type="dxa"/>
          </w:tcPr>
          <w:p>
            <w:pPr>
              <w:pStyle w:val="0"/>
              <w:jc w:val="center"/>
            </w:pPr>
            <w:r>
              <w:rPr>
                <w:sz w:val="24"/>
              </w:rPr>
              <w:t xml:space="preserve">37,07</w:t>
            </w:r>
          </w:p>
        </w:tc>
      </w:tr>
      <w:tr>
        <w:tc>
          <w:tcPr>
            <w:tcW w:w="1191" w:type="dxa"/>
          </w:tcPr>
          <w:p>
            <w:pPr>
              <w:pStyle w:val="0"/>
              <w:jc w:val="center"/>
            </w:pPr>
            <w:r>
              <w:rPr>
                <w:sz w:val="24"/>
              </w:rPr>
              <w:t xml:space="preserve">15.4.2</w:t>
            </w:r>
          </w:p>
        </w:tc>
        <w:tc>
          <w:tcPr>
            <w:tcW w:w="4195" w:type="dxa"/>
          </w:tcPr>
          <w:p>
            <w:pPr>
              <w:pStyle w:val="0"/>
            </w:pPr>
            <w:r>
              <w:rPr>
                <w:sz w:val="24"/>
              </w:rPr>
              <w:t xml:space="preserve">Формирование позитивных интересов получателей социальных услуг (в том числе в сфере досуга)</w:t>
            </w:r>
          </w:p>
        </w:tc>
        <w:tc>
          <w:tcPr>
            <w:tcW w:w="1417" w:type="dxa"/>
          </w:tcPr>
          <w:p>
            <w:pPr>
              <w:pStyle w:val="0"/>
              <w:jc w:val="center"/>
            </w:pPr>
            <w:r>
              <w:rPr>
                <w:sz w:val="24"/>
              </w:rPr>
              <w:t xml:space="preserve">60</w:t>
            </w:r>
          </w:p>
        </w:tc>
        <w:tc>
          <w:tcPr>
            <w:tcW w:w="2098" w:type="dxa"/>
          </w:tcPr>
          <w:p>
            <w:pPr>
              <w:pStyle w:val="0"/>
              <w:jc w:val="center"/>
            </w:pPr>
            <w:r>
              <w:rPr>
                <w:sz w:val="24"/>
              </w:rPr>
              <w:t xml:space="preserve">4</w:t>
            </w:r>
          </w:p>
        </w:tc>
        <w:tc>
          <w:tcPr>
            <w:tcW w:w="1531" w:type="dxa"/>
          </w:tcPr>
          <w:p>
            <w:pPr>
              <w:pStyle w:val="0"/>
              <w:jc w:val="center"/>
            </w:pPr>
            <w:r>
              <w:rPr>
                <w:sz w:val="24"/>
              </w:rPr>
              <w:t xml:space="preserve">37,07</w:t>
            </w:r>
          </w:p>
        </w:tc>
      </w:tr>
      <w:tr>
        <w:tc>
          <w:tcPr>
            <w:gridSpan w:val="5"/>
            <w:tcW w:w="10432" w:type="dxa"/>
          </w:tcPr>
          <w:bookmarkStart w:id="1242" w:name="P1242"/>
          <w:bookmarkEnd w:id="1242"/>
          <w:p>
            <w:pPr>
              <w:pStyle w:val="0"/>
              <w:outlineLvl w:val="1"/>
              <w:jc w:val="center"/>
            </w:pPr>
            <w:r>
              <w:rPr>
                <w:sz w:val="24"/>
              </w:rPr>
              <w:t xml:space="preserve">16. Социальные услуги, предоставляемые гражданам, подвергшимся насилию в семье, если они признаны нуждающимися в социальном обслуживании в стационарной форме с временным проживанием</w:t>
            </w:r>
          </w:p>
        </w:tc>
      </w:tr>
      <w:tr>
        <w:tc>
          <w:tcPr>
            <w:tcW w:w="1191" w:type="dxa"/>
          </w:tcPr>
          <w:p>
            <w:pPr>
              <w:pStyle w:val="0"/>
              <w:jc w:val="center"/>
            </w:pPr>
            <w:r>
              <w:rPr>
                <w:sz w:val="24"/>
              </w:rPr>
              <w:t xml:space="preserve">16.1</w:t>
            </w:r>
          </w:p>
        </w:tc>
        <w:tc>
          <w:tcPr>
            <w:tcW w:w="4195" w:type="dxa"/>
          </w:tcPr>
          <w:p>
            <w:pPr>
              <w:pStyle w:val="0"/>
            </w:pPr>
            <w:r>
              <w:rPr>
                <w:sz w:val="24"/>
              </w:rPr>
              <w:t xml:space="preserve">Социально-бытовые услуги, социально-психологические услуги, в том числе:</w:t>
            </w:r>
          </w:p>
        </w:tc>
        <w:tc>
          <w:tcPr>
            <w:tcW w:w="1417" w:type="dxa"/>
            <w:vMerge w:val="restart"/>
          </w:tcPr>
          <w:p>
            <w:pPr>
              <w:pStyle w:val="0"/>
              <w:jc w:val="center"/>
            </w:pPr>
            <w:r>
              <w:rPr>
                <w:sz w:val="24"/>
              </w:rPr>
              <w:t xml:space="preserve">1440</w:t>
            </w:r>
          </w:p>
        </w:tc>
        <w:tc>
          <w:tcPr>
            <w:tcW w:w="2098" w:type="dxa"/>
            <w:vMerge w:val="restart"/>
          </w:tcPr>
          <w:p>
            <w:pPr>
              <w:pStyle w:val="0"/>
              <w:jc w:val="center"/>
            </w:pPr>
            <w:r>
              <w:rPr>
                <w:sz w:val="24"/>
              </w:rPr>
              <w:t xml:space="preserve">31</w:t>
            </w:r>
          </w:p>
        </w:tc>
        <w:tc>
          <w:tcPr>
            <w:tcW w:w="1531" w:type="dxa"/>
            <w:vMerge w:val="restart"/>
          </w:tcPr>
          <w:p>
            <w:pPr>
              <w:pStyle w:val="0"/>
              <w:jc w:val="center"/>
            </w:pPr>
            <w:r>
              <w:rPr>
                <w:sz w:val="24"/>
              </w:rPr>
              <w:t xml:space="preserve">572,57</w:t>
            </w:r>
          </w:p>
        </w:tc>
      </w:tr>
      <w:tr>
        <w:tc>
          <w:tcPr>
            <w:tcW w:w="1191" w:type="dxa"/>
          </w:tcPr>
          <w:p>
            <w:pPr>
              <w:pStyle w:val="0"/>
              <w:jc w:val="center"/>
            </w:pPr>
            <w:r>
              <w:rPr>
                <w:sz w:val="24"/>
              </w:rPr>
              <w:t xml:space="preserve">16.1.1</w:t>
            </w:r>
          </w:p>
        </w:tc>
        <w:tc>
          <w:tcPr>
            <w:tcW w:w="4195" w:type="dxa"/>
          </w:tcPr>
          <w:p>
            <w:pPr>
              <w:pStyle w:val="0"/>
            </w:pPr>
            <w:r>
              <w:rPr>
                <w:sz w:val="24"/>
              </w:rPr>
              <w:t xml:space="preserve">Социально-бытовые услуги:</w:t>
            </w:r>
          </w:p>
        </w:tc>
        <w:tc>
          <w:tcPr>
            <w:vMerge w:val="continue"/>
          </w:tcPr>
          <w:p/>
        </w:tc>
        <w:tc>
          <w:tcPr>
            <w:vMerge w:val="continue"/>
          </w:tcPr>
          <w:p/>
        </w:tc>
        <w:tc>
          <w:tcPr>
            <w:vMerge w:val="continue"/>
          </w:tcPr>
          <w:p/>
        </w:tc>
      </w:tr>
      <w:tr>
        <w:tc>
          <w:tcPr>
            <w:tcW w:w="1191" w:type="dxa"/>
          </w:tcPr>
          <w:p>
            <w:pPr>
              <w:pStyle w:val="0"/>
              <w:jc w:val="center"/>
            </w:pPr>
            <w:r>
              <w:rPr>
                <w:sz w:val="24"/>
              </w:rPr>
              <w:t xml:space="preserve">16.1.1.2</w:t>
            </w:r>
          </w:p>
        </w:tc>
        <w:tc>
          <w:tcPr>
            <w:tcW w:w="4195" w:type="dxa"/>
          </w:tcPr>
          <w:p>
            <w:pPr>
              <w:pStyle w:val="0"/>
            </w:pPr>
            <w:r>
              <w:rPr>
                <w:sz w:val="24"/>
              </w:rPr>
              <w:t xml:space="preserve">Обеспечение площадью жилых помещений в соответствии с утвержденными нормативами; уборка жилых помещений и мест общего пользования</w:t>
            </w:r>
          </w:p>
        </w:tc>
        <w:tc>
          <w:tcPr>
            <w:vMerge w:val="continue"/>
          </w:tcPr>
          <w:p/>
        </w:tc>
        <w:tc>
          <w:tcPr>
            <w:vMerge w:val="continue"/>
          </w:tcPr>
          <w:p/>
        </w:tc>
        <w:tc>
          <w:tcPr>
            <w:vMerge w:val="continue"/>
          </w:tcPr>
          <w:p/>
        </w:tc>
      </w:tr>
      <w:tr>
        <w:tc>
          <w:tcPr>
            <w:tcW w:w="1191" w:type="dxa"/>
          </w:tcPr>
          <w:p>
            <w:pPr>
              <w:pStyle w:val="0"/>
              <w:jc w:val="center"/>
            </w:pPr>
            <w:r>
              <w:rPr>
                <w:sz w:val="24"/>
              </w:rPr>
              <w:t xml:space="preserve">16.1.1.3</w:t>
            </w:r>
          </w:p>
        </w:tc>
        <w:tc>
          <w:tcPr>
            <w:tcW w:w="4195" w:type="dxa"/>
          </w:tcPr>
          <w:p>
            <w:pPr>
              <w:pStyle w:val="0"/>
            </w:pPr>
            <w:r>
              <w:rPr>
                <w:sz w:val="24"/>
              </w:rPr>
              <w:t xml:space="preserve">Обеспечение мягким инвентарем (постельными принадлежностями) согласно утвержденным нормативам</w:t>
            </w:r>
          </w:p>
        </w:tc>
        <w:tc>
          <w:tcPr>
            <w:vMerge w:val="continue"/>
          </w:tcPr>
          <w:p/>
        </w:tc>
        <w:tc>
          <w:tcPr>
            <w:vMerge w:val="continue"/>
          </w:tcPr>
          <w:p/>
        </w:tc>
        <w:tc>
          <w:tcPr>
            <w:vMerge w:val="continue"/>
          </w:tcPr>
          <w:p/>
        </w:tc>
      </w:tr>
      <w:tr>
        <w:tc>
          <w:tcPr>
            <w:tcW w:w="1191" w:type="dxa"/>
          </w:tcPr>
          <w:p>
            <w:pPr>
              <w:pStyle w:val="0"/>
              <w:jc w:val="center"/>
            </w:pPr>
            <w:r>
              <w:rPr>
                <w:sz w:val="24"/>
              </w:rPr>
              <w:t xml:space="preserve">16.1.1.4</w:t>
            </w:r>
          </w:p>
        </w:tc>
        <w:tc>
          <w:tcPr>
            <w:tcW w:w="4195" w:type="dxa"/>
          </w:tcPr>
          <w:p>
            <w:pPr>
              <w:pStyle w:val="0"/>
            </w:pPr>
            <w:r>
              <w:rPr>
                <w:sz w:val="24"/>
              </w:rPr>
              <w:t xml:space="preserve">Обеспечение питанием в соответствии с утвержденными нормативами</w:t>
            </w:r>
          </w:p>
        </w:tc>
        <w:tc>
          <w:tcPr>
            <w:vMerge w:val="continue"/>
          </w:tcPr>
          <w:p/>
        </w:tc>
        <w:tc>
          <w:tcPr>
            <w:vMerge w:val="continue"/>
          </w:tcPr>
          <w:p/>
        </w:tc>
        <w:tc>
          <w:tcPr>
            <w:vMerge w:val="continue"/>
          </w:tcPr>
          <w:p/>
        </w:tc>
      </w:tr>
      <w:tr>
        <w:tc>
          <w:tcPr>
            <w:tcW w:w="1191" w:type="dxa"/>
          </w:tcPr>
          <w:p>
            <w:pPr>
              <w:pStyle w:val="0"/>
              <w:jc w:val="center"/>
            </w:pPr>
            <w:r>
              <w:rPr>
                <w:sz w:val="24"/>
              </w:rPr>
              <w:t xml:space="preserve">16.1.2</w:t>
            </w:r>
          </w:p>
        </w:tc>
        <w:tc>
          <w:tcPr>
            <w:tcW w:w="4195" w:type="dxa"/>
          </w:tcPr>
          <w:p>
            <w:pPr>
              <w:pStyle w:val="0"/>
            </w:pPr>
            <w:r>
              <w:rPr>
                <w:sz w:val="24"/>
              </w:rPr>
              <w:t xml:space="preserve">Социально-психологические услуги:</w:t>
            </w:r>
          </w:p>
        </w:tc>
        <w:tc>
          <w:tcPr>
            <w:vMerge w:val="continue"/>
          </w:tcPr>
          <w:p/>
        </w:tc>
        <w:tc>
          <w:tcPr>
            <w:vMerge w:val="continue"/>
          </w:tcPr>
          <w:p/>
        </w:tc>
        <w:tc>
          <w:tcPr>
            <w:vMerge w:val="continue"/>
          </w:tcPr>
          <w:p/>
        </w:tc>
      </w:tr>
      <w:tr>
        <w:tc>
          <w:tcPr>
            <w:tcW w:w="1191" w:type="dxa"/>
          </w:tcPr>
          <w:p>
            <w:pPr>
              <w:pStyle w:val="0"/>
              <w:jc w:val="center"/>
            </w:pPr>
            <w:r>
              <w:rPr>
                <w:sz w:val="24"/>
              </w:rPr>
              <w:t xml:space="preserve">16.1.2.1</w:t>
            </w:r>
          </w:p>
        </w:tc>
        <w:tc>
          <w:tcPr>
            <w:tcW w:w="419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w:t>
            </w:r>
          </w:p>
        </w:tc>
        <w:tc>
          <w:tcPr>
            <w:vMerge w:val="continue"/>
          </w:tcPr>
          <w:p/>
        </w:tc>
        <w:tc>
          <w:tcPr>
            <w:vMerge w:val="continue"/>
          </w:tcPr>
          <w:p/>
        </w:tc>
        <w:tc>
          <w:tcPr>
            <w:vMerge w:val="continue"/>
          </w:tcPr>
          <w:p/>
        </w:tc>
      </w:tr>
      <w:tr>
        <w:tc>
          <w:tcPr>
            <w:tcW w:w="1191" w:type="dxa"/>
          </w:tcPr>
          <w:p>
            <w:pPr>
              <w:pStyle w:val="0"/>
              <w:jc w:val="center"/>
            </w:pPr>
            <w:r>
              <w:rPr>
                <w:sz w:val="24"/>
              </w:rPr>
              <w:t xml:space="preserve">16.2</w:t>
            </w:r>
          </w:p>
        </w:tc>
        <w:tc>
          <w:tcPr>
            <w:tcW w:w="4195" w:type="dxa"/>
          </w:tcPr>
          <w:p>
            <w:pPr>
              <w:pStyle w:val="0"/>
            </w:pPr>
            <w:r>
              <w:rPr>
                <w:sz w:val="24"/>
              </w:rPr>
              <w:t xml:space="preserve">Социально-медицинские услуги (в дополнение к услугам, указанным в </w:t>
            </w:r>
            <w:hyperlink w:history="0" w:anchor="P1242" w:tooltip="16. Социальные услуги, предоставляемые гражданам, подвергшимся насилию в семье, если они признаны нуждающимися в социальном обслуживании в стационарной форме с временным проживанием">
              <w:r>
                <w:rPr>
                  <w:sz w:val="24"/>
                  <w:color w:val="0000ff"/>
                </w:rPr>
                <w:t xml:space="preserve">пункте 16</w:t>
              </w:r>
            </w:hyperlink>
            <w:r>
              <w:rPr>
                <w:sz w:val="24"/>
              </w:rPr>
              <w:t xml:space="preserve">):</w:t>
            </w:r>
          </w:p>
        </w:tc>
        <w:tc>
          <w:tcPr>
            <w:vMerge w:val="continue"/>
          </w:tcPr>
          <w:p/>
        </w:tc>
        <w:tc>
          <w:tcPr>
            <w:vMerge w:val="continue"/>
          </w:tcPr>
          <w:p/>
        </w:tc>
        <w:tc>
          <w:tcPr>
            <w:vMerge w:val="continue"/>
          </w:tcPr>
          <w:p/>
        </w:tc>
      </w:tr>
      <w:tr>
        <w:tc>
          <w:tcPr>
            <w:tcW w:w="1191" w:type="dxa"/>
          </w:tcPr>
          <w:p>
            <w:pPr>
              <w:pStyle w:val="0"/>
              <w:jc w:val="center"/>
            </w:pPr>
            <w:r>
              <w:rPr>
                <w:sz w:val="24"/>
              </w:rPr>
              <w:t xml:space="preserve">16.2.1</w:t>
            </w:r>
          </w:p>
        </w:tc>
        <w:tc>
          <w:tcPr>
            <w:tcW w:w="419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здоровья)</w:t>
            </w:r>
          </w:p>
        </w:tc>
        <w:tc>
          <w:tcPr>
            <w:tcW w:w="1417" w:type="dxa"/>
          </w:tcPr>
          <w:p>
            <w:pPr>
              <w:pStyle w:val="0"/>
              <w:jc w:val="center"/>
            </w:pPr>
            <w:r>
              <w:rPr>
                <w:sz w:val="24"/>
              </w:rPr>
              <w:t xml:space="preserve">20</w:t>
            </w:r>
          </w:p>
        </w:tc>
        <w:tc>
          <w:tcPr>
            <w:tcW w:w="2098" w:type="dxa"/>
          </w:tcPr>
          <w:p>
            <w:pPr>
              <w:pStyle w:val="0"/>
              <w:jc w:val="center"/>
            </w:pPr>
            <w:r>
              <w:rPr>
                <w:sz w:val="24"/>
              </w:rPr>
              <w:t xml:space="preserve">1</w:t>
            </w:r>
          </w:p>
        </w:tc>
        <w:tc>
          <w:tcPr>
            <w:tcW w:w="1531" w:type="dxa"/>
          </w:tcPr>
          <w:p>
            <w:pPr>
              <w:pStyle w:val="0"/>
              <w:jc w:val="center"/>
            </w:pPr>
            <w:r>
              <w:rPr>
                <w:sz w:val="24"/>
              </w:rPr>
              <w:t xml:space="preserve">130,78</w:t>
            </w:r>
          </w:p>
        </w:tc>
      </w:tr>
      <w:tr>
        <w:tc>
          <w:tcPr>
            <w:tcW w:w="1191" w:type="dxa"/>
          </w:tcPr>
          <w:p>
            <w:pPr>
              <w:pStyle w:val="0"/>
              <w:jc w:val="center"/>
            </w:pPr>
            <w:r>
              <w:rPr>
                <w:sz w:val="24"/>
              </w:rPr>
              <w:t xml:space="preserve">16.2.2</w:t>
            </w:r>
          </w:p>
        </w:tc>
        <w:tc>
          <w:tcPr>
            <w:tcW w:w="4195" w:type="dxa"/>
          </w:tcPr>
          <w:p>
            <w:pPr>
              <w:pStyle w:val="0"/>
            </w:pPr>
            <w:r>
              <w:rPr>
                <w:sz w:val="24"/>
              </w:rPr>
              <w:t xml:space="preserve">Проведение мероприятий, направленных на формирование здорового образа жизни</w:t>
            </w:r>
          </w:p>
        </w:tc>
        <w:tc>
          <w:tcPr>
            <w:tcW w:w="1417" w:type="dxa"/>
          </w:tcPr>
          <w:p>
            <w:pPr>
              <w:pStyle w:val="0"/>
              <w:jc w:val="center"/>
            </w:pPr>
            <w:r>
              <w:rPr>
                <w:sz w:val="24"/>
              </w:rPr>
              <w:t xml:space="preserve">30</w:t>
            </w:r>
          </w:p>
        </w:tc>
        <w:tc>
          <w:tcPr>
            <w:tcW w:w="2098" w:type="dxa"/>
          </w:tcPr>
          <w:p>
            <w:pPr>
              <w:pStyle w:val="0"/>
              <w:jc w:val="center"/>
            </w:pPr>
            <w:r>
              <w:rPr>
                <w:sz w:val="24"/>
              </w:rPr>
              <w:t xml:space="preserve">8</w:t>
            </w:r>
          </w:p>
        </w:tc>
        <w:tc>
          <w:tcPr>
            <w:tcW w:w="1531" w:type="dxa"/>
          </w:tcPr>
          <w:p>
            <w:pPr>
              <w:pStyle w:val="0"/>
              <w:jc w:val="center"/>
            </w:pPr>
            <w:r>
              <w:rPr>
                <w:sz w:val="24"/>
              </w:rPr>
              <w:t xml:space="preserve">156,82</w:t>
            </w:r>
          </w:p>
        </w:tc>
      </w:tr>
      <w:tr>
        <w:tc>
          <w:tcPr>
            <w:tcW w:w="1191" w:type="dxa"/>
          </w:tcPr>
          <w:p>
            <w:pPr>
              <w:pStyle w:val="0"/>
              <w:jc w:val="center"/>
            </w:pPr>
            <w:r>
              <w:rPr>
                <w:sz w:val="24"/>
              </w:rPr>
              <w:t xml:space="preserve">16.3</w:t>
            </w:r>
          </w:p>
        </w:tc>
        <w:tc>
          <w:tcPr>
            <w:tcW w:w="4195" w:type="dxa"/>
          </w:tcPr>
          <w:p>
            <w:pPr>
              <w:pStyle w:val="0"/>
            </w:pPr>
            <w:r>
              <w:rPr>
                <w:sz w:val="24"/>
              </w:rPr>
              <w:t xml:space="preserve">Социально-трудовые услуги (в дополнение к услугам, указанным в </w:t>
            </w:r>
            <w:hyperlink w:history="0" w:anchor="P1242" w:tooltip="16. Социальные услуги, предоставляемые гражданам, подвергшимся насилию в семье, если они признаны нуждающимися в социальном обслуживании в стационарной форме с временным проживанием">
              <w:r>
                <w:rPr>
                  <w:sz w:val="24"/>
                  <w:color w:val="0000ff"/>
                </w:rPr>
                <w:t xml:space="preserve">пункте 16</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16.3.1</w:t>
            </w:r>
          </w:p>
        </w:tc>
        <w:tc>
          <w:tcPr>
            <w:tcW w:w="4195" w:type="dxa"/>
          </w:tcPr>
          <w:p>
            <w:pPr>
              <w:pStyle w:val="0"/>
            </w:pPr>
            <w:r>
              <w:rPr>
                <w:sz w:val="24"/>
              </w:rPr>
              <w:t xml:space="preserve">Оказание помощи в трудоустройстве</w:t>
            </w:r>
          </w:p>
        </w:tc>
        <w:tc>
          <w:tcPr>
            <w:tcW w:w="1417" w:type="dxa"/>
          </w:tcPr>
          <w:p>
            <w:pPr>
              <w:pStyle w:val="0"/>
              <w:jc w:val="center"/>
            </w:pPr>
            <w:r>
              <w:rPr>
                <w:sz w:val="24"/>
              </w:rPr>
              <w:t xml:space="preserve">20</w:t>
            </w:r>
          </w:p>
        </w:tc>
        <w:tc>
          <w:tcPr>
            <w:tcW w:w="2098" w:type="dxa"/>
          </w:tcPr>
          <w:p>
            <w:pPr>
              <w:pStyle w:val="0"/>
              <w:jc w:val="center"/>
            </w:pPr>
            <w:r>
              <w:rPr>
                <w:sz w:val="24"/>
              </w:rPr>
              <w:t xml:space="preserve">В соответствии с индивидуальной программой предоставления социальных услуг</w:t>
            </w:r>
          </w:p>
        </w:tc>
        <w:tc>
          <w:tcPr>
            <w:tcW w:w="1531" w:type="dxa"/>
          </w:tcPr>
          <w:p>
            <w:pPr>
              <w:pStyle w:val="0"/>
              <w:jc w:val="center"/>
            </w:pPr>
            <w:r>
              <w:rPr>
                <w:sz w:val="24"/>
              </w:rPr>
              <w:t xml:space="preserve">126,41</w:t>
            </w:r>
          </w:p>
        </w:tc>
      </w:tr>
      <w:tr>
        <w:tc>
          <w:tcPr>
            <w:tcW w:w="1191" w:type="dxa"/>
          </w:tcPr>
          <w:p>
            <w:pPr>
              <w:pStyle w:val="0"/>
              <w:jc w:val="center"/>
            </w:pPr>
            <w:r>
              <w:rPr>
                <w:sz w:val="24"/>
              </w:rPr>
              <w:t xml:space="preserve">16.4</w:t>
            </w:r>
          </w:p>
        </w:tc>
        <w:tc>
          <w:tcPr>
            <w:tcW w:w="4195" w:type="dxa"/>
          </w:tcPr>
          <w:p>
            <w:pPr>
              <w:pStyle w:val="0"/>
            </w:pPr>
            <w:r>
              <w:rPr>
                <w:sz w:val="24"/>
              </w:rPr>
              <w:t xml:space="preserve">Социально-правовые услуги (в дополнение к услугам, указанным в </w:t>
            </w:r>
            <w:hyperlink w:history="0" w:anchor="P1242" w:tooltip="16. Социальные услуги, предоставляемые гражданам, подвергшимся насилию в семье, если они признаны нуждающимися в социальном обслуживании в стационарной форме с временным проживанием">
              <w:r>
                <w:rPr>
                  <w:sz w:val="24"/>
                  <w:color w:val="0000ff"/>
                </w:rPr>
                <w:t xml:space="preserve">пункте 16</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16.4.1</w:t>
            </w:r>
          </w:p>
        </w:tc>
        <w:tc>
          <w:tcPr>
            <w:tcW w:w="4195"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1417" w:type="dxa"/>
          </w:tcPr>
          <w:p>
            <w:pPr>
              <w:pStyle w:val="0"/>
              <w:jc w:val="center"/>
            </w:pPr>
            <w:r>
              <w:rPr>
                <w:sz w:val="24"/>
              </w:rPr>
              <w:t xml:space="preserve">60</w:t>
            </w:r>
          </w:p>
        </w:tc>
        <w:tc>
          <w:tcPr>
            <w:tcW w:w="2098" w:type="dxa"/>
          </w:tcPr>
          <w:p>
            <w:pPr>
              <w:pStyle w:val="0"/>
              <w:jc w:val="center"/>
            </w:pPr>
            <w:r>
              <w:rPr>
                <w:sz w:val="24"/>
              </w:rPr>
              <w:t xml:space="preserve">В соответствии с индивидуальной программой предоставления социальных услуг</w:t>
            </w:r>
          </w:p>
        </w:tc>
        <w:tc>
          <w:tcPr>
            <w:tcW w:w="1531" w:type="dxa"/>
          </w:tcPr>
          <w:p>
            <w:pPr>
              <w:pStyle w:val="0"/>
              <w:jc w:val="center"/>
            </w:pPr>
            <w:r>
              <w:rPr>
                <w:sz w:val="24"/>
              </w:rPr>
              <w:t xml:space="preserve">139,29</w:t>
            </w:r>
          </w:p>
        </w:tc>
      </w:tr>
      <w:tr>
        <w:tc>
          <w:tcPr>
            <w:tcW w:w="1191" w:type="dxa"/>
          </w:tcPr>
          <w:p>
            <w:pPr>
              <w:pStyle w:val="0"/>
              <w:jc w:val="center"/>
            </w:pPr>
            <w:r>
              <w:rPr>
                <w:sz w:val="24"/>
              </w:rPr>
              <w:t xml:space="preserve">16.4.2</w:t>
            </w:r>
          </w:p>
        </w:tc>
        <w:tc>
          <w:tcPr>
            <w:tcW w:w="4195" w:type="dxa"/>
          </w:tcPr>
          <w:p>
            <w:pPr>
              <w:pStyle w:val="0"/>
            </w:pPr>
            <w:r>
              <w:rPr>
                <w:sz w:val="24"/>
              </w:rPr>
              <w:t xml:space="preserve">Оказание помощи в получении юридических услуг (в том числе бесплатно)</w:t>
            </w:r>
          </w:p>
        </w:tc>
        <w:tc>
          <w:tcPr>
            <w:tcW w:w="1417" w:type="dxa"/>
          </w:tcPr>
          <w:p>
            <w:pPr>
              <w:pStyle w:val="0"/>
              <w:jc w:val="center"/>
            </w:pPr>
            <w:r>
              <w:rPr>
                <w:sz w:val="24"/>
              </w:rPr>
              <w:t xml:space="preserve">30</w:t>
            </w:r>
          </w:p>
        </w:tc>
        <w:tc>
          <w:tcPr>
            <w:tcW w:w="2098" w:type="dxa"/>
          </w:tcPr>
          <w:p>
            <w:pPr>
              <w:pStyle w:val="0"/>
              <w:jc w:val="center"/>
            </w:pPr>
            <w:r>
              <w:rPr>
                <w:sz w:val="24"/>
              </w:rPr>
              <w:t xml:space="preserve">В соответствии с индивидуальной программой предоставления социальных услуг</w:t>
            </w:r>
          </w:p>
        </w:tc>
        <w:tc>
          <w:tcPr>
            <w:tcW w:w="1531" w:type="dxa"/>
          </w:tcPr>
          <w:p>
            <w:pPr>
              <w:pStyle w:val="0"/>
              <w:jc w:val="center"/>
            </w:pPr>
            <w:r>
              <w:rPr>
                <w:sz w:val="24"/>
              </w:rPr>
              <w:t xml:space="preserve">139,29</w:t>
            </w:r>
          </w:p>
        </w:tc>
      </w:tr>
      <w:tr>
        <w:tc>
          <w:tcPr>
            <w:tcW w:w="1191" w:type="dxa"/>
          </w:tcPr>
          <w:p>
            <w:pPr>
              <w:pStyle w:val="0"/>
              <w:jc w:val="center"/>
            </w:pPr>
            <w:r>
              <w:rPr>
                <w:sz w:val="24"/>
              </w:rPr>
              <w:t xml:space="preserve">16.5</w:t>
            </w:r>
          </w:p>
        </w:tc>
        <w:tc>
          <w:tcPr>
            <w:tcW w:w="4195" w:type="dxa"/>
          </w:tcPr>
          <w:p>
            <w:pPr>
              <w:pStyle w:val="0"/>
            </w:pPr>
            <w:r>
              <w:rPr>
                <w:sz w:val="24"/>
              </w:rPr>
              <w:t xml:space="preserve">Социально-педагогические услуги (в дополнение к услугам, указанным в </w:t>
            </w:r>
            <w:hyperlink w:history="0" w:anchor="P1242" w:tooltip="16. Социальные услуги, предоставляемые гражданам, подвергшимся насилию в семье, если они признаны нуждающимися в социальном обслуживании в стационарной форме с временным проживанием">
              <w:r>
                <w:rPr>
                  <w:sz w:val="24"/>
                  <w:color w:val="0000ff"/>
                </w:rPr>
                <w:t xml:space="preserve">пункте 16</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16.5.1</w:t>
            </w:r>
          </w:p>
        </w:tc>
        <w:tc>
          <w:tcPr>
            <w:tcW w:w="4195" w:type="dxa"/>
          </w:tcPr>
          <w:p>
            <w:pPr>
              <w:pStyle w:val="0"/>
            </w:pPr>
            <w:r>
              <w:rPr>
                <w:sz w:val="24"/>
              </w:rPr>
              <w:t xml:space="preserve">Формирование позитивных интересов получателей социальных услуг (в том числе в сфере досуга)</w:t>
            </w:r>
          </w:p>
        </w:tc>
        <w:tc>
          <w:tcPr>
            <w:tcW w:w="1417" w:type="dxa"/>
          </w:tcPr>
          <w:p>
            <w:pPr>
              <w:pStyle w:val="0"/>
              <w:jc w:val="center"/>
            </w:pPr>
            <w:r>
              <w:rPr>
                <w:sz w:val="24"/>
              </w:rPr>
              <w:t xml:space="preserve">15</w:t>
            </w:r>
          </w:p>
        </w:tc>
        <w:tc>
          <w:tcPr>
            <w:tcW w:w="2098" w:type="dxa"/>
          </w:tcPr>
          <w:p>
            <w:pPr>
              <w:pStyle w:val="0"/>
              <w:jc w:val="center"/>
            </w:pPr>
            <w:r>
              <w:rPr>
                <w:sz w:val="24"/>
              </w:rPr>
              <w:t xml:space="preserve">2</w:t>
            </w:r>
          </w:p>
        </w:tc>
        <w:tc>
          <w:tcPr>
            <w:tcW w:w="1531" w:type="dxa"/>
          </w:tcPr>
          <w:p>
            <w:pPr>
              <w:pStyle w:val="0"/>
              <w:jc w:val="center"/>
            </w:pPr>
            <w:r>
              <w:rPr>
                <w:sz w:val="24"/>
              </w:rPr>
              <w:t xml:space="preserve">116,65</w:t>
            </w:r>
          </w:p>
        </w:tc>
      </w:tr>
      <w:tr>
        <w:tc>
          <w:tcPr>
            <w:gridSpan w:val="5"/>
            <w:tcW w:w="10432" w:type="dxa"/>
          </w:tcPr>
          <w:bookmarkStart w:id="1307" w:name="P1307"/>
          <w:bookmarkEnd w:id="1307"/>
          <w:p>
            <w:pPr>
              <w:pStyle w:val="0"/>
              <w:outlineLvl w:val="1"/>
              <w:jc w:val="center"/>
            </w:pPr>
            <w:r>
              <w:rPr>
                <w:sz w:val="24"/>
              </w:rPr>
              <w:t xml:space="preserve">17. Социальные услуги, предоставляемые поставщиками социальных услуг в Ленинградской области, в стационарной форме с постоянным проживанием получателям, страдающим психическими расстройствами, на общих отделениях в психоневрологических интернатах, домах реабилитационного проживания, домах милосердия</w:t>
            </w:r>
          </w:p>
        </w:tc>
      </w:tr>
      <w:tr>
        <w:tc>
          <w:tcPr>
            <w:tcW w:w="1191" w:type="dxa"/>
          </w:tcPr>
          <w:p>
            <w:pPr>
              <w:pStyle w:val="0"/>
              <w:jc w:val="center"/>
            </w:pPr>
            <w:r>
              <w:rPr>
                <w:sz w:val="24"/>
              </w:rPr>
              <w:t xml:space="preserve">17.1</w:t>
            </w:r>
          </w:p>
        </w:tc>
        <w:tc>
          <w:tcPr>
            <w:tcW w:w="4195" w:type="dxa"/>
          </w:tcPr>
          <w:p>
            <w:pPr>
              <w:pStyle w:val="0"/>
            </w:pPr>
            <w:r>
              <w:rPr>
                <w:sz w:val="24"/>
              </w:rPr>
              <w:t xml:space="preserve">Социально-бытовые услуги, социально-медицинские услуги, социально-психологические услуги, социально-педагогические услуги, социально-правовые услуги, услуги в целях повышения коммуникативного потенциала получателей социальных услуг, имеющих ограничение жизнедеятельности, в том числе:</w:t>
            </w:r>
          </w:p>
        </w:tc>
        <w:tc>
          <w:tcPr>
            <w:tcW w:w="1417" w:type="dxa"/>
            <w:tcBorders>
              <w:bottom w:val="nil"/>
            </w:tcBorders>
            <w:vMerge w:val="restart"/>
          </w:tcPr>
          <w:p>
            <w:pPr>
              <w:pStyle w:val="0"/>
              <w:jc w:val="center"/>
            </w:pPr>
            <w:r>
              <w:rPr>
                <w:sz w:val="24"/>
              </w:rPr>
              <w:t xml:space="preserve">1440</w:t>
            </w:r>
          </w:p>
        </w:tc>
        <w:tc>
          <w:tcPr>
            <w:tcW w:w="2098" w:type="dxa"/>
            <w:tcBorders>
              <w:bottom w:val="nil"/>
            </w:tcBorders>
            <w:vMerge w:val="restart"/>
          </w:tcPr>
          <w:p>
            <w:pPr>
              <w:pStyle w:val="0"/>
              <w:jc w:val="center"/>
            </w:pPr>
            <w:r>
              <w:rPr>
                <w:sz w:val="24"/>
              </w:rPr>
              <w:t xml:space="preserve">31</w:t>
            </w:r>
          </w:p>
        </w:tc>
        <w:tc>
          <w:tcPr>
            <w:tcW w:w="1531" w:type="dxa"/>
            <w:tcBorders>
              <w:bottom w:val="nil"/>
            </w:tcBorders>
            <w:vMerge w:val="restart"/>
          </w:tcPr>
          <w:p>
            <w:pPr>
              <w:pStyle w:val="0"/>
              <w:jc w:val="center"/>
            </w:pPr>
            <w:r>
              <w:rPr>
                <w:sz w:val="24"/>
              </w:rPr>
              <w:t xml:space="preserve">1047,71</w:t>
            </w:r>
          </w:p>
        </w:tc>
      </w:tr>
      <w:tr>
        <w:tc>
          <w:tcPr>
            <w:tcW w:w="1191" w:type="dxa"/>
          </w:tcPr>
          <w:p>
            <w:pPr>
              <w:pStyle w:val="0"/>
              <w:jc w:val="center"/>
            </w:pPr>
            <w:r>
              <w:rPr>
                <w:sz w:val="24"/>
              </w:rPr>
              <w:t xml:space="preserve">17.1.1</w:t>
            </w:r>
          </w:p>
        </w:tc>
        <w:tc>
          <w:tcPr>
            <w:tcW w:w="4195" w:type="dxa"/>
          </w:tcPr>
          <w:p>
            <w:pPr>
              <w:pStyle w:val="0"/>
            </w:pPr>
            <w:r>
              <w:rPr>
                <w:sz w:val="24"/>
              </w:rPr>
              <w:t xml:space="preserve">Социально-бытовые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17.1.1.1</w:t>
            </w:r>
          </w:p>
        </w:tc>
        <w:tc>
          <w:tcPr>
            <w:tcW w:w="4195" w:type="dxa"/>
          </w:tcPr>
          <w:p>
            <w:pPr>
              <w:pStyle w:val="0"/>
            </w:pPr>
            <w:r>
              <w:rPr>
                <w:sz w:val="24"/>
              </w:rPr>
              <w:t xml:space="preserve">Обеспечение площадью жилых помещений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17.1.1.2</w:t>
            </w:r>
          </w:p>
        </w:tc>
        <w:tc>
          <w:tcPr>
            <w:tcW w:w="4195" w:type="dxa"/>
          </w:tcPr>
          <w:p>
            <w:pPr>
              <w:pStyle w:val="0"/>
            </w:pPr>
            <w:r>
              <w:rPr>
                <w:sz w:val="24"/>
              </w:rPr>
              <w:t xml:space="preserve">Обеспечение питанием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17.1.1.3</w:t>
            </w:r>
          </w:p>
        </w:tc>
        <w:tc>
          <w:tcPr>
            <w:tcW w:w="4195" w:type="dxa"/>
          </w:tcPr>
          <w:p>
            <w:pPr>
              <w:pStyle w:val="0"/>
            </w:pPr>
            <w:r>
              <w:rPr>
                <w:sz w:val="24"/>
              </w:rPr>
              <w:t xml:space="preserve">Обеспечение мягким инвентарем (одеждой, обувью, нательным бельем и постельными принадлежностями) согласно утвержденным нормативам</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17.1.1.4</w:t>
            </w:r>
          </w:p>
        </w:tc>
        <w:tc>
          <w:tcPr>
            <w:tcW w:w="4195" w:type="dxa"/>
          </w:tcPr>
          <w:p>
            <w:pPr>
              <w:pStyle w:val="0"/>
            </w:pPr>
            <w:r>
              <w:rPr>
                <w:sz w:val="24"/>
              </w:rPr>
              <w:t xml:space="preserve">Уборка жилых помещений и мест общего пользования (ежедневная, генеральная уборка, проветривание)</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17.1.2</w:t>
            </w:r>
          </w:p>
        </w:tc>
        <w:tc>
          <w:tcPr>
            <w:tcW w:w="4195" w:type="dxa"/>
          </w:tcPr>
          <w:p>
            <w:pPr>
              <w:pStyle w:val="0"/>
            </w:pPr>
            <w:r>
              <w:rPr>
                <w:sz w:val="24"/>
              </w:rPr>
              <w:t xml:space="preserve">Социально-медицинские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17.1.2.1</w:t>
            </w:r>
          </w:p>
        </w:tc>
        <w:tc>
          <w:tcPr>
            <w:tcW w:w="419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17.1.2.2</w:t>
            </w:r>
          </w:p>
        </w:tc>
        <w:tc>
          <w:tcPr>
            <w:tcW w:w="4195" w:type="dxa"/>
          </w:tcPr>
          <w:p>
            <w:pPr>
              <w:pStyle w:val="0"/>
            </w:pPr>
            <w:r>
              <w:rPr>
                <w:sz w:val="24"/>
              </w:rPr>
              <w:t xml:space="preserve">Проведение оздоровительных мероприятий:</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17.1.2.2.1</w:t>
            </w:r>
          </w:p>
        </w:tc>
        <w:tc>
          <w:tcPr>
            <w:tcW w:w="4195" w:type="dxa"/>
          </w:tcPr>
          <w:p>
            <w:pPr>
              <w:pStyle w:val="0"/>
            </w:pPr>
            <w:r>
              <w:rPr>
                <w:sz w:val="24"/>
              </w:rPr>
              <w:t xml:space="preserve">Организация оздоровительной работы</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17.1.2.2.2</w:t>
            </w:r>
          </w:p>
        </w:tc>
        <w:tc>
          <w:tcPr>
            <w:tcW w:w="419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17.1.2.2.3</w:t>
            </w:r>
          </w:p>
        </w:tc>
        <w:tc>
          <w:tcPr>
            <w:tcW w:w="419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1417" w:type="dxa"/>
            <w:tcBorders>
              <w:top w:val="nil"/>
            </w:tcBorders>
            <w:vMerge w:val="restart"/>
          </w:tcPr>
          <w:p>
            <w:pPr>
              <w:pStyle w:val="0"/>
              <w:jc w:val="both"/>
            </w:pPr>
            <w:r>
              <w:rPr>
                <w:sz w:val="24"/>
              </w:rPr>
            </w:r>
          </w:p>
        </w:tc>
        <w:tc>
          <w:tcPr>
            <w:tcW w:w="2098" w:type="dxa"/>
            <w:tcBorders>
              <w:top w:val="nil"/>
            </w:tcBorders>
            <w:vMerge w:val="restart"/>
          </w:tcPr>
          <w:p>
            <w:pPr>
              <w:pStyle w:val="0"/>
              <w:jc w:val="both"/>
            </w:pPr>
            <w:r>
              <w:rPr>
                <w:sz w:val="24"/>
              </w:rPr>
            </w:r>
          </w:p>
        </w:tc>
        <w:tc>
          <w:tcPr>
            <w:tcW w:w="1531" w:type="dxa"/>
            <w:tcBorders>
              <w:top w:val="nil"/>
            </w:tcBorders>
            <w:vMerge w:val="restart"/>
          </w:tcPr>
          <w:p>
            <w:pPr>
              <w:pStyle w:val="0"/>
              <w:jc w:val="both"/>
            </w:pPr>
            <w:r>
              <w:rPr>
                <w:sz w:val="24"/>
              </w:rPr>
            </w:r>
          </w:p>
        </w:tc>
      </w:tr>
      <w:tr>
        <w:tc>
          <w:tcPr>
            <w:tcW w:w="1191" w:type="dxa"/>
          </w:tcPr>
          <w:p>
            <w:pPr>
              <w:pStyle w:val="0"/>
              <w:jc w:val="center"/>
            </w:pPr>
            <w:r>
              <w:rPr>
                <w:sz w:val="24"/>
              </w:rPr>
              <w:t xml:space="preserve">17.1.3</w:t>
            </w:r>
          </w:p>
        </w:tc>
        <w:tc>
          <w:tcPr>
            <w:tcW w:w="4195" w:type="dxa"/>
          </w:tcPr>
          <w:p>
            <w:pPr>
              <w:pStyle w:val="0"/>
            </w:pPr>
            <w:r>
              <w:rPr>
                <w:sz w:val="24"/>
              </w:rPr>
              <w:t xml:space="preserve">Социально-психологические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17.1.3.1</w:t>
            </w:r>
          </w:p>
        </w:tc>
        <w:tc>
          <w:tcPr>
            <w:tcW w:w="4195" w:type="dxa"/>
          </w:tcPr>
          <w:p>
            <w:pPr>
              <w:pStyle w:val="0"/>
            </w:pPr>
            <w:r>
              <w:rPr>
                <w:sz w:val="24"/>
              </w:rPr>
              <w:t xml:space="preserve">Социально-психологический патронаж</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17.1.4</w:t>
            </w:r>
          </w:p>
        </w:tc>
        <w:tc>
          <w:tcPr>
            <w:tcW w:w="4195" w:type="dxa"/>
          </w:tcPr>
          <w:p>
            <w:pPr>
              <w:pStyle w:val="0"/>
            </w:pPr>
            <w:r>
              <w:rPr>
                <w:sz w:val="24"/>
              </w:rPr>
              <w:t xml:space="preserve">Социально-педагогические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17.1.4.1</w:t>
            </w:r>
          </w:p>
        </w:tc>
        <w:tc>
          <w:tcPr>
            <w:tcW w:w="4195" w:type="dxa"/>
          </w:tcPr>
          <w:p>
            <w:pPr>
              <w:pStyle w:val="0"/>
            </w:pPr>
            <w:r>
              <w:rPr>
                <w:sz w:val="24"/>
              </w:rPr>
              <w:t xml:space="preserve">Организация досуга (праздники, экскурсии и другие культурные мероприятия)</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17.1.5</w:t>
            </w:r>
          </w:p>
        </w:tc>
        <w:tc>
          <w:tcPr>
            <w:tcW w:w="4195" w:type="dxa"/>
          </w:tcPr>
          <w:p>
            <w:pPr>
              <w:pStyle w:val="0"/>
            </w:pPr>
            <w:r>
              <w:rPr>
                <w:sz w:val="24"/>
              </w:rPr>
              <w:t xml:space="preserve">Социально-правовые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17.1.5.1</w:t>
            </w:r>
          </w:p>
        </w:tc>
        <w:tc>
          <w:tcPr>
            <w:tcW w:w="4195" w:type="dxa"/>
          </w:tcPr>
          <w:p>
            <w:pPr>
              <w:pStyle w:val="0"/>
            </w:pPr>
            <w:r>
              <w:rPr>
                <w:sz w:val="24"/>
              </w:rPr>
              <w:t xml:space="preserve">Оказание помощи в получении юридических услуг (в том числе бесплатно)</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17.1.6</w:t>
            </w:r>
          </w:p>
        </w:tc>
        <w:tc>
          <w:tcPr>
            <w:tcW w:w="4195"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17.1.6.1</w:t>
            </w:r>
          </w:p>
        </w:tc>
        <w:tc>
          <w:tcPr>
            <w:tcW w:w="4195" w:type="dxa"/>
          </w:tcPr>
          <w:p>
            <w:pPr>
              <w:pStyle w:val="0"/>
            </w:pPr>
            <w:r>
              <w:rPr>
                <w:sz w:val="24"/>
              </w:rPr>
              <w:t xml:space="preserve">Обучение навыкам самообслуживания, поведения в быту и общественных местах</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17.2</w:t>
            </w:r>
          </w:p>
        </w:tc>
        <w:tc>
          <w:tcPr>
            <w:tcW w:w="4195" w:type="dxa"/>
          </w:tcPr>
          <w:p>
            <w:pPr>
              <w:pStyle w:val="0"/>
            </w:pPr>
            <w:r>
              <w:rPr>
                <w:sz w:val="24"/>
              </w:rPr>
              <w:t xml:space="preserve">Социально-бытовые услуги (в дополнение к услугам, указанным в </w:t>
            </w:r>
            <w:hyperlink w:history="0" w:anchor="P1307" w:tooltip="17. Социальные услуги, предоставляемые поставщиками социальных услуг в Ленинградской области, в стационарной форме с постоянным проживанием получателям, страдающим психическими расстройствами, на общих отделениях в психоневрологических интернатах, домах реабилитационного проживания, домах милосердия">
              <w:r>
                <w:rPr>
                  <w:sz w:val="24"/>
                  <w:color w:val="0000ff"/>
                </w:rPr>
                <w:t xml:space="preserve">пункте 17</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17.2.1</w:t>
            </w:r>
          </w:p>
        </w:tc>
        <w:tc>
          <w:tcPr>
            <w:tcW w:w="4195" w:type="dxa"/>
          </w:tcPr>
          <w:p>
            <w:pPr>
              <w:pStyle w:val="0"/>
            </w:pPr>
            <w:r>
              <w:rPr>
                <w:sz w:val="24"/>
              </w:rPr>
              <w:t xml:space="preserve">Предоставление гигиенических услуг лицам, не способным по состоянию здоровья самостоятельно выполнять их:</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17.2.1.1</w:t>
            </w:r>
          </w:p>
        </w:tc>
        <w:tc>
          <w:tcPr>
            <w:tcW w:w="4195" w:type="dxa"/>
          </w:tcPr>
          <w:p>
            <w:pPr>
              <w:pStyle w:val="0"/>
            </w:pPr>
            <w:r>
              <w:rPr>
                <w:sz w:val="24"/>
              </w:rPr>
              <w:t xml:space="preserve">Бритье (помощь в бритье) бороды и усов</w:t>
            </w:r>
          </w:p>
        </w:tc>
        <w:tc>
          <w:tcPr>
            <w:tcW w:w="1417" w:type="dxa"/>
          </w:tcPr>
          <w:p>
            <w:pPr>
              <w:pStyle w:val="0"/>
              <w:jc w:val="center"/>
            </w:pPr>
            <w:r>
              <w:rPr>
                <w:sz w:val="24"/>
              </w:rPr>
              <w:t xml:space="preserve">10</w:t>
            </w:r>
          </w:p>
        </w:tc>
        <w:tc>
          <w:tcPr>
            <w:tcW w:w="2098" w:type="dxa"/>
          </w:tcPr>
          <w:p>
            <w:pPr>
              <w:pStyle w:val="0"/>
              <w:jc w:val="center"/>
            </w:pPr>
            <w:r>
              <w:rPr>
                <w:sz w:val="24"/>
              </w:rPr>
              <w:t xml:space="preserve">8</w:t>
            </w:r>
          </w:p>
        </w:tc>
        <w:tc>
          <w:tcPr>
            <w:tcW w:w="1531" w:type="dxa"/>
          </w:tcPr>
          <w:p>
            <w:pPr>
              <w:pStyle w:val="0"/>
              <w:jc w:val="center"/>
            </w:pPr>
            <w:r>
              <w:rPr>
                <w:sz w:val="24"/>
              </w:rPr>
              <w:t xml:space="preserve">48,80</w:t>
            </w:r>
          </w:p>
        </w:tc>
      </w:tr>
      <w:tr>
        <w:tc>
          <w:tcPr>
            <w:tcW w:w="1191" w:type="dxa"/>
          </w:tcPr>
          <w:p>
            <w:pPr>
              <w:pStyle w:val="0"/>
              <w:jc w:val="center"/>
            </w:pPr>
            <w:r>
              <w:rPr>
                <w:sz w:val="24"/>
              </w:rPr>
              <w:t xml:space="preserve">17.2.1.2</w:t>
            </w:r>
          </w:p>
        </w:tc>
        <w:tc>
          <w:tcPr>
            <w:tcW w:w="4195" w:type="dxa"/>
          </w:tcPr>
          <w:p>
            <w:pPr>
              <w:pStyle w:val="0"/>
            </w:pPr>
            <w:r>
              <w:rPr>
                <w:sz w:val="24"/>
              </w:rPr>
              <w:t xml:space="preserve">Стрижка волос</w:t>
            </w:r>
          </w:p>
        </w:tc>
        <w:tc>
          <w:tcPr>
            <w:tcW w:w="1417" w:type="dxa"/>
          </w:tcPr>
          <w:p>
            <w:pPr>
              <w:pStyle w:val="0"/>
              <w:jc w:val="center"/>
            </w:pPr>
            <w:r>
              <w:rPr>
                <w:sz w:val="24"/>
              </w:rPr>
              <w:t xml:space="preserve">10</w:t>
            </w:r>
          </w:p>
        </w:tc>
        <w:tc>
          <w:tcPr>
            <w:tcW w:w="2098" w:type="dxa"/>
          </w:tcPr>
          <w:p>
            <w:pPr>
              <w:pStyle w:val="0"/>
              <w:jc w:val="center"/>
            </w:pPr>
            <w:r>
              <w:rPr>
                <w:sz w:val="24"/>
              </w:rPr>
              <w:t xml:space="preserve">1</w:t>
            </w:r>
          </w:p>
        </w:tc>
        <w:tc>
          <w:tcPr>
            <w:tcW w:w="1531" w:type="dxa"/>
          </w:tcPr>
          <w:p>
            <w:pPr>
              <w:pStyle w:val="0"/>
              <w:jc w:val="center"/>
            </w:pPr>
            <w:r>
              <w:rPr>
                <w:sz w:val="24"/>
              </w:rPr>
              <w:t xml:space="preserve">48,80</w:t>
            </w:r>
          </w:p>
        </w:tc>
      </w:tr>
      <w:tr>
        <w:tc>
          <w:tcPr>
            <w:tcW w:w="1191" w:type="dxa"/>
          </w:tcPr>
          <w:p>
            <w:pPr>
              <w:pStyle w:val="0"/>
              <w:jc w:val="center"/>
            </w:pPr>
            <w:r>
              <w:rPr>
                <w:sz w:val="24"/>
              </w:rPr>
              <w:t xml:space="preserve">17.3</w:t>
            </w:r>
          </w:p>
        </w:tc>
        <w:tc>
          <w:tcPr>
            <w:tcW w:w="4195" w:type="dxa"/>
          </w:tcPr>
          <w:p>
            <w:pPr>
              <w:pStyle w:val="0"/>
            </w:pPr>
            <w:r>
              <w:rPr>
                <w:sz w:val="24"/>
              </w:rPr>
              <w:t xml:space="preserve">Социально-медицинские услуги (в дополнение к услугам, указанным в </w:t>
            </w:r>
            <w:hyperlink w:history="0" w:anchor="P1307" w:tooltip="17. Социальные услуги, предоставляемые поставщиками социальных услуг в Ленинградской области, в стационарной форме с постоянным проживанием получателям, страдающим психическими расстройствами, на общих отделениях в психоневрологических интернатах, домах реабилитационного проживания, домах милосердия">
              <w:r>
                <w:rPr>
                  <w:sz w:val="24"/>
                  <w:color w:val="0000ff"/>
                </w:rPr>
                <w:t xml:space="preserve">пункте 17</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17.3.1</w:t>
            </w:r>
          </w:p>
        </w:tc>
        <w:tc>
          <w:tcPr>
            <w:tcW w:w="4195" w:type="dxa"/>
          </w:tcPr>
          <w:p>
            <w:pPr>
              <w:pStyle w:val="0"/>
            </w:pPr>
            <w:r>
              <w:rPr>
                <w:sz w:val="24"/>
              </w:rPr>
              <w:t xml:space="preserve">Проведение занятий по адаптивной физической культуре</w:t>
            </w:r>
          </w:p>
        </w:tc>
        <w:tc>
          <w:tcPr>
            <w:tcW w:w="1417" w:type="dxa"/>
          </w:tcPr>
          <w:p>
            <w:pPr>
              <w:pStyle w:val="0"/>
              <w:jc w:val="center"/>
            </w:pPr>
            <w:r>
              <w:rPr>
                <w:sz w:val="24"/>
              </w:rPr>
              <w:t xml:space="preserve">20</w:t>
            </w:r>
          </w:p>
        </w:tc>
        <w:tc>
          <w:tcPr>
            <w:tcW w:w="2098" w:type="dxa"/>
          </w:tcPr>
          <w:p>
            <w:pPr>
              <w:pStyle w:val="0"/>
              <w:jc w:val="center"/>
            </w:pPr>
            <w:r>
              <w:rPr>
                <w:sz w:val="24"/>
              </w:rPr>
              <w:t xml:space="preserve">8</w:t>
            </w:r>
          </w:p>
        </w:tc>
        <w:tc>
          <w:tcPr>
            <w:tcW w:w="1531" w:type="dxa"/>
          </w:tcPr>
          <w:p>
            <w:pPr>
              <w:pStyle w:val="0"/>
              <w:jc w:val="center"/>
            </w:pPr>
            <w:r>
              <w:rPr>
                <w:sz w:val="24"/>
              </w:rPr>
              <w:t xml:space="preserve">9,06</w:t>
            </w:r>
          </w:p>
        </w:tc>
      </w:tr>
      <w:tr>
        <w:tc>
          <w:tcPr>
            <w:tcW w:w="1191" w:type="dxa"/>
          </w:tcPr>
          <w:p>
            <w:pPr>
              <w:pStyle w:val="0"/>
              <w:jc w:val="center"/>
            </w:pPr>
            <w:r>
              <w:rPr>
                <w:sz w:val="24"/>
              </w:rPr>
              <w:t xml:space="preserve">17.3.2</w:t>
            </w:r>
          </w:p>
        </w:tc>
        <w:tc>
          <w:tcPr>
            <w:tcW w:w="4195" w:type="dxa"/>
          </w:tcPr>
          <w:p>
            <w:pPr>
              <w:pStyle w:val="0"/>
            </w:pPr>
            <w:r>
              <w:rPr>
                <w:sz w:val="24"/>
              </w:rPr>
              <w:t xml:space="preserve">Проведение мероприятий, направленных на формирование здорового образа жизни</w:t>
            </w:r>
          </w:p>
        </w:tc>
        <w:tc>
          <w:tcPr>
            <w:tcW w:w="1417" w:type="dxa"/>
          </w:tcPr>
          <w:p>
            <w:pPr>
              <w:pStyle w:val="0"/>
              <w:jc w:val="center"/>
            </w:pPr>
            <w:r>
              <w:rPr>
                <w:sz w:val="24"/>
              </w:rPr>
              <w:t xml:space="preserve">20</w:t>
            </w:r>
          </w:p>
        </w:tc>
        <w:tc>
          <w:tcPr>
            <w:tcW w:w="2098" w:type="dxa"/>
          </w:tcPr>
          <w:p>
            <w:pPr>
              <w:pStyle w:val="0"/>
              <w:jc w:val="center"/>
            </w:pPr>
            <w:r>
              <w:rPr>
                <w:sz w:val="24"/>
              </w:rPr>
              <w:t xml:space="preserve">2</w:t>
            </w:r>
          </w:p>
        </w:tc>
        <w:tc>
          <w:tcPr>
            <w:tcW w:w="1531" w:type="dxa"/>
          </w:tcPr>
          <w:p>
            <w:pPr>
              <w:pStyle w:val="0"/>
              <w:jc w:val="center"/>
            </w:pPr>
            <w:r>
              <w:rPr>
                <w:sz w:val="24"/>
              </w:rPr>
              <w:t xml:space="preserve">8,75</w:t>
            </w:r>
          </w:p>
        </w:tc>
      </w:tr>
      <w:tr>
        <w:tc>
          <w:tcPr>
            <w:tcW w:w="1191" w:type="dxa"/>
          </w:tcPr>
          <w:p>
            <w:pPr>
              <w:pStyle w:val="0"/>
              <w:jc w:val="center"/>
            </w:pPr>
            <w:r>
              <w:rPr>
                <w:sz w:val="24"/>
              </w:rPr>
              <w:t xml:space="preserve">17.3.3</w:t>
            </w:r>
          </w:p>
        </w:tc>
        <w:tc>
          <w:tcPr>
            <w:tcW w:w="4195" w:type="dxa"/>
          </w:tcPr>
          <w:p>
            <w:pPr>
              <w:pStyle w:val="0"/>
            </w:pPr>
            <w:r>
              <w:rPr>
                <w:sz w:val="24"/>
              </w:rPr>
              <w:t xml:space="preserve">Проведение оздоровительных мероприятий:</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17.3.3.1</w:t>
            </w:r>
          </w:p>
        </w:tc>
        <w:tc>
          <w:tcPr>
            <w:tcW w:w="4195" w:type="dxa"/>
          </w:tcPr>
          <w:p>
            <w:pPr>
              <w:pStyle w:val="0"/>
            </w:pPr>
            <w:r>
              <w:rPr>
                <w:sz w:val="24"/>
              </w:rPr>
              <w:t xml:space="preserve">Лечебная физкультура</w:t>
            </w:r>
          </w:p>
        </w:tc>
        <w:tc>
          <w:tcPr>
            <w:tcW w:w="1417" w:type="dxa"/>
          </w:tcPr>
          <w:p>
            <w:pPr>
              <w:pStyle w:val="0"/>
              <w:jc w:val="center"/>
            </w:pPr>
            <w:r>
              <w:rPr>
                <w:sz w:val="24"/>
              </w:rPr>
              <w:t xml:space="preserve">20</w:t>
            </w:r>
          </w:p>
        </w:tc>
        <w:tc>
          <w:tcPr>
            <w:tcW w:w="2098" w:type="dxa"/>
          </w:tcPr>
          <w:p>
            <w:pPr>
              <w:pStyle w:val="0"/>
              <w:jc w:val="center"/>
            </w:pPr>
            <w:r>
              <w:rPr>
                <w:sz w:val="24"/>
              </w:rPr>
              <w:t xml:space="preserve">15</w:t>
            </w:r>
          </w:p>
        </w:tc>
        <w:tc>
          <w:tcPr>
            <w:tcW w:w="1531" w:type="dxa"/>
          </w:tcPr>
          <w:p>
            <w:pPr>
              <w:pStyle w:val="0"/>
              <w:jc w:val="center"/>
            </w:pPr>
            <w:r>
              <w:rPr>
                <w:sz w:val="24"/>
              </w:rPr>
              <w:t xml:space="preserve">9,06</w:t>
            </w:r>
          </w:p>
        </w:tc>
      </w:tr>
      <w:tr>
        <w:tc>
          <w:tcPr>
            <w:tcW w:w="1191" w:type="dxa"/>
          </w:tcPr>
          <w:p>
            <w:pPr>
              <w:pStyle w:val="0"/>
              <w:jc w:val="center"/>
            </w:pPr>
            <w:r>
              <w:rPr>
                <w:sz w:val="24"/>
              </w:rPr>
              <w:t xml:space="preserve">17.3.3.2</w:t>
            </w:r>
          </w:p>
        </w:tc>
        <w:tc>
          <w:tcPr>
            <w:tcW w:w="4195" w:type="dxa"/>
          </w:tcPr>
          <w:p>
            <w:pPr>
              <w:pStyle w:val="0"/>
            </w:pPr>
            <w:r>
              <w:rPr>
                <w:sz w:val="24"/>
              </w:rPr>
              <w:t xml:space="preserve">Массаж</w:t>
            </w:r>
          </w:p>
        </w:tc>
        <w:tc>
          <w:tcPr>
            <w:tcW w:w="1417" w:type="dxa"/>
          </w:tcPr>
          <w:p>
            <w:pPr>
              <w:pStyle w:val="0"/>
              <w:jc w:val="center"/>
            </w:pPr>
            <w:r>
              <w:rPr>
                <w:sz w:val="24"/>
              </w:rPr>
              <w:t xml:space="preserve">45</w:t>
            </w:r>
          </w:p>
        </w:tc>
        <w:tc>
          <w:tcPr>
            <w:tcW w:w="2098" w:type="dxa"/>
          </w:tcPr>
          <w:p>
            <w:pPr>
              <w:pStyle w:val="0"/>
              <w:jc w:val="center"/>
            </w:pPr>
            <w:r>
              <w:rPr>
                <w:sz w:val="24"/>
              </w:rPr>
              <w:t xml:space="preserve">10</w:t>
            </w:r>
          </w:p>
        </w:tc>
        <w:tc>
          <w:tcPr>
            <w:tcW w:w="1531" w:type="dxa"/>
          </w:tcPr>
          <w:p>
            <w:pPr>
              <w:pStyle w:val="0"/>
              <w:jc w:val="center"/>
            </w:pPr>
            <w:r>
              <w:rPr>
                <w:sz w:val="24"/>
              </w:rPr>
              <w:t xml:space="preserve">235,23</w:t>
            </w:r>
          </w:p>
        </w:tc>
      </w:tr>
      <w:tr>
        <w:tc>
          <w:tcPr>
            <w:tcW w:w="1191" w:type="dxa"/>
          </w:tcPr>
          <w:p>
            <w:pPr>
              <w:pStyle w:val="0"/>
              <w:jc w:val="center"/>
            </w:pPr>
            <w:r>
              <w:rPr>
                <w:sz w:val="24"/>
              </w:rPr>
              <w:t xml:space="preserve">17.4</w:t>
            </w:r>
          </w:p>
        </w:tc>
        <w:tc>
          <w:tcPr>
            <w:tcW w:w="4195" w:type="dxa"/>
          </w:tcPr>
          <w:p>
            <w:pPr>
              <w:pStyle w:val="0"/>
            </w:pPr>
            <w:r>
              <w:rPr>
                <w:sz w:val="24"/>
              </w:rPr>
              <w:t xml:space="preserve">Социально-психологические услуги (в дополнение к услугам, указанным в </w:t>
            </w:r>
            <w:hyperlink w:history="0" w:anchor="P1307" w:tooltip="17. Социальные услуги, предоставляемые поставщиками социальных услуг в Ленинградской области, в стационарной форме с постоянным проживанием получателям, страдающим психическими расстройствами, на общих отделениях в психоневрологических интернатах, домах реабилитационного проживания, домах милосердия">
              <w:r>
                <w:rPr>
                  <w:sz w:val="24"/>
                  <w:color w:val="0000ff"/>
                </w:rPr>
                <w:t xml:space="preserve">пункте 17</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17.4.1</w:t>
            </w:r>
          </w:p>
        </w:tc>
        <w:tc>
          <w:tcPr>
            <w:tcW w:w="419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w:t>
            </w:r>
          </w:p>
        </w:tc>
        <w:tc>
          <w:tcPr>
            <w:tcW w:w="1417" w:type="dxa"/>
          </w:tcPr>
          <w:p>
            <w:pPr>
              <w:pStyle w:val="0"/>
              <w:jc w:val="center"/>
            </w:pPr>
            <w:r>
              <w:rPr>
                <w:sz w:val="24"/>
              </w:rPr>
              <w:t xml:space="preserve">20</w:t>
            </w:r>
          </w:p>
        </w:tc>
        <w:tc>
          <w:tcPr>
            <w:tcW w:w="2098" w:type="dxa"/>
          </w:tcPr>
          <w:p>
            <w:pPr>
              <w:pStyle w:val="0"/>
              <w:jc w:val="center"/>
            </w:pPr>
            <w:r>
              <w:rPr>
                <w:sz w:val="24"/>
              </w:rPr>
              <w:t xml:space="preserve">9</w:t>
            </w:r>
          </w:p>
        </w:tc>
        <w:tc>
          <w:tcPr>
            <w:tcW w:w="1531" w:type="dxa"/>
          </w:tcPr>
          <w:p>
            <w:pPr>
              <w:pStyle w:val="0"/>
              <w:jc w:val="center"/>
            </w:pPr>
            <w:r>
              <w:rPr>
                <w:sz w:val="24"/>
              </w:rPr>
              <w:t xml:space="preserve">111,24</w:t>
            </w:r>
          </w:p>
        </w:tc>
      </w:tr>
      <w:tr>
        <w:tc>
          <w:tcPr>
            <w:tcW w:w="1191" w:type="dxa"/>
          </w:tcPr>
          <w:p>
            <w:pPr>
              <w:pStyle w:val="0"/>
              <w:jc w:val="center"/>
            </w:pPr>
            <w:r>
              <w:rPr>
                <w:sz w:val="24"/>
              </w:rPr>
              <w:t xml:space="preserve">17.5</w:t>
            </w:r>
          </w:p>
        </w:tc>
        <w:tc>
          <w:tcPr>
            <w:tcW w:w="4195" w:type="dxa"/>
          </w:tcPr>
          <w:p>
            <w:pPr>
              <w:pStyle w:val="0"/>
            </w:pPr>
            <w:r>
              <w:rPr>
                <w:sz w:val="24"/>
              </w:rPr>
              <w:t xml:space="preserve">Социально-педагогические услуги (в дополнение к услугам, указанным в </w:t>
            </w:r>
            <w:hyperlink w:history="0" w:anchor="P1307" w:tooltip="17. Социальные услуги, предоставляемые поставщиками социальных услуг в Ленинградской области, в стационарной форме с постоянным проживанием получателям, страдающим психическими расстройствами, на общих отделениях в психоневрологических интернатах, домах реабилитационного проживания, домах милосердия">
              <w:r>
                <w:rPr>
                  <w:sz w:val="24"/>
                  <w:color w:val="0000ff"/>
                </w:rPr>
                <w:t xml:space="preserve">пункте 17</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17.5.1</w:t>
            </w:r>
          </w:p>
        </w:tc>
        <w:tc>
          <w:tcPr>
            <w:tcW w:w="4195" w:type="dxa"/>
          </w:tcPr>
          <w:p>
            <w:pPr>
              <w:pStyle w:val="0"/>
            </w:pPr>
            <w:r>
              <w:rPr>
                <w:sz w:val="24"/>
              </w:rPr>
              <w:t xml:space="preserve">Формирование позитивных интересов получателей социальных услуг (в том числе в сфере досуга)</w:t>
            </w:r>
          </w:p>
        </w:tc>
        <w:tc>
          <w:tcPr>
            <w:tcW w:w="1417" w:type="dxa"/>
          </w:tcPr>
          <w:p>
            <w:pPr>
              <w:pStyle w:val="0"/>
              <w:jc w:val="center"/>
            </w:pPr>
            <w:r>
              <w:rPr>
                <w:sz w:val="24"/>
              </w:rPr>
              <w:t xml:space="preserve">45</w:t>
            </w:r>
          </w:p>
        </w:tc>
        <w:tc>
          <w:tcPr>
            <w:tcW w:w="2098" w:type="dxa"/>
          </w:tcPr>
          <w:p>
            <w:pPr>
              <w:pStyle w:val="0"/>
              <w:jc w:val="center"/>
            </w:pPr>
            <w:r>
              <w:rPr>
                <w:sz w:val="24"/>
              </w:rPr>
              <w:t xml:space="preserve">8</w:t>
            </w:r>
          </w:p>
        </w:tc>
        <w:tc>
          <w:tcPr>
            <w:tcW w:w="1531" w:type="dxa"/>
          </w:tcPr>
          <w:p>
            <w:pPr>
              <w:pStyle w:val="0"/>
              <w:jc w:val="center"/>
            </w:pPr>
            <w:r>
              <w:rPr>
                <w:sz w:val="24"/>
              </w:rPr>
              <w:t xml:space="preserve">17,71</w:t>
            </w:r>
          </w:p>
        </w:tc>
      </w:tr>
      <w:tr>
        <w:tc>
          <w:tcPr>
            <w:tcW w:w="1191" w:type="dxa"/>
          </w:tcPr>
          <w:p>
            <w:pPr>
              <w:pStyle w:val="0"/>
              <w:jc w:val="center"/>
            </w:pPr>
            <w:r>
              <w:rPr>
                <w:sz w:val="24"/>
              </w:rPr>
              <w:t xml:space="preserve">17.5.2</w:t>
            </w:r>
          </w:p>
        </w:tc>
        <w:tc>
          <w:tcPr>
            <w:tcW w:w="4195" w:type="dxa"/>
          </w:tcPr>
          <w:p>
            <w:pPr>
              <w:pStyle w:val="0"/>
            </w:pPr>
            <w:r>
              <w:rPr>
                <w:sz w:val="24"/>
              </w:rPr>
              <w:t xml:space="preserve">Социально-педагогическая коррекция, включая диагностику и консультирование</w:t>
            </w:r>
          </w:p>
        </w:tc>
        <w:tc>
          <w:tcPr>
            <w:tcW w:w="1417" w:type="dxa"/>
          </w:tcPr>
          <w:p>
            <w:pPr>
              <w:pStyle w:val="0"/>
              <w:jc w:val="center"/>
            </w:pPr>
            <w:r>
              <w:rPr>
                <w:sz w:val="24"/>
              </w:rPr>
              <w:t xml:space="preserve">30</w:t>
            </w:r>
          </w:p>
        </w:tc>
        <w:tc>
          <w:tcPr>
            <w:tcW w:w="2098" w:type="dxa"/>
          </w:tcPr>
          <w:p>
            <w:pPr>
              <w:pStyle w:val="0"/>
              <w:jc w:val="center"/>
            </w:pPr>
            <w:r>
              <w:rPr>
                <w:sz w:val="24"/>
              </w:rPr>
              <w:t xml:space="preserve">8</w:t>
            </w:r>
          </w:p>
        </w:tc>
        <w:tc>
          <w:tcPr>
            <w:tcW w:w="1531" w:type="dxa"/>
          </w:tcPr>
          <w:p>
            <w:pPr>
              <w:pStyle w:val="0"/>
              <w:jc w:val="center"/>
            </w:pPr>
            <w:r>
              <w:rPr>
                <w:sz w:val="24"/>
              </w:rPr>
              <w:t xml:space="preserve">15,90</w:t>
            </w:r>
          </w:p>
        </w:tc>
      </w:tr>
      <w:tr>
        <w:tc>
          <w:tcPr>
            <w:tcW w:w="1191" w:type="dxa"/>
          </w:tcPr>
          <w:p>
            <w:pPr>
              <w:pStyle w:val="0"/>
              <w:jc w:val="center"/>
            </w:pPr>
            <w:r>
              <w:rPr>
                <w:sz w:val="24"/>
              </w:rPr>
              <w:t xml:space="preserve">17.5.3</w:t>
            </w:r>
          </w:p>
        </w:tc>
        <w:tc>
          <w:tcPr>
            <w:tcW w:w="4195" w:type="dxa"/>
          </w:tcPr>
          <w:p>
            <w:pPr>
              <w:pStyle w:val="0"/>
            </w:pPr>
            <w:r>
              <w:rPr>
                <w:sz w:val="24"/>
              </w:rPr>
              <w:t xml:space="preserve">Логопедическая профилактика и коррекция когнитивных дисфункций, в том числе возраст-ассоциированных</w:t>
            </w:r>
          </w:p>
        </w:tc>
        <w:tc>
          <w:tcPr>
            <w:tcW w:w="1417" w:type="dxa"/>
          </w:tcPr>
          <w:p>
            <w:pPr>
              <w:pStyle w:val="0"/>
              <w:jc w:val="center"/>
            </w:pPr>
            <w:r>
              <w:rPr>
                <w:sz w:val="24"/>
              </w:rPr>
              <w:t xml:space="preserve">20</w:t>
            </w:r>
          </w:p>
        </w:tc>
        <w:tc>
          <w:tcPr>
            <w:tcW w:w="2098" w:type="dxa"/>
          </w:tcPr>
          <w:p>
            <w:pPr>
              <w:pStyle w:val="0"/>
              <w:jc w:val="center"/>
            </w:pPr>
            <w:r>
              <w:rPr>
                <w:sz w:val="24"/>
              </w:rPr>
              <w:t xml:space="preserve">9</w:t>
            </w:r>
          </w:p>
        </w:tc>
        <w:tc>
          <w:tcPr>
            <w:tcW w:w="1531" w:type="dxa"/>
          </w:tcPr>
          <w:p>
            <w:pPr>
              <w:pStyle w:val="0"/>
              <w:jc w:val="center"/>
            </w:pPr>
            <w:r>
              <w:rPr>
                <w:sz w:val="24"/>
              </w:rPr>
              <w:t xml:space="preserve">245,58</w:t>
            </w:r>
          </w:p>
        </w:tc>
      </w:tr>
      <w:tr>
        <w:tc>
          <w:tcPr>
            <w:tcW w:w="1191" w:type="dxa"/>
          </w:tcPr>
          <w:p>
            <w:pPr>
              <w:pStyle w:val="0"/>
              <w:jc w:val="center"/>
            </w:pPr>
            <w:r>
              <w:rPr>
                <w:sz w:val="24"/>
              </w:rPr>
              <w:t xml:space="preserve">17.6</w:t>
            </w:r>
          </w:p>
        </w:tc>
        <w:tc>
          <w:tcPr>
            <w:tcW w:w="4195" w:type="dxa"/>
          </w:tcPr>
          <w:p>
            <w:pPr>
              <w:pStyle w:val="0"/>
            </w:pPr>
            <w:r>
              <w:rPr>
                <w:sz w:val="24"/>
              </w:rPr>
              <w:t xml:space="preserve">Социально-трудовые услуги (в дополнение к услугам, указанным в </w:t>
            </w:r>
            <w:hyperlink w:history="0" w:anchor="P1307" w:tooltip="17. Социальные услуги, предоставляемые поставщиками социальных услуг в Ленинградской области, в стационарной форме с постоянным проживанием получателям, страдающим психическими расстройствами, на общих отделениях в психоневрологических интернатах, домах реабилитационного проживания, домах милосердия">
              <w:r>
                <w:rPr>
                  <w:sz w:val="24"/>
                  <w:color w:val="0000ff"/>
                </w:rPr>
                <w:t xml:space="preserve">пункте 17</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17.6.1</w:t>
            </w:r>
          </w:p>
        </w:tc>
        <w:tc>
          <w:tcPr>
            <w:tcW w:w="4195"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w:t>
            </w:r>
          </w:p>
        </w:tc>
        <w:tc>
          <w:tcPr>
            <w:tcW w:w="1417" w:type="dxa"/>
          </w:tcPr>
          <w:p>
            <w:pPr>
              <w:pStyle w:val="0"/>
              <w:jc w:val="center"/>
            </w:pPr>
            <w:r>
              <w:rPr>
                <w:sz w:val="24"/>
              </w:rPr>
              <w:t xml:space="preserve">90</w:t>
            </w:r>
          </w:p>
        </w:tc>
        <w:tc>
          <w:tcPr>
            <w:tcW w:w="2098" w:type="dxa"/>
          </w:tcPr>
          <w:p>
            <w:pPr>
              <w:pStyle w:val="0"/>
              <w:jc w:val="center"/>
            </w:pPr>
            <w:r>
              <w:rPr>
                <w:sz w:val="24"/>
              </w:rPr>
              <w:t xml:space="preserve">20</w:t>
            </w:r>
          </w:p>
        </w:tc>
        <w:tc>
          <w:tcPr>
            <w:tcW w:w="1531" w:type="dxa"/>
          </w:tcPr>
          <w:p>
            <w:pPr>
              <w:pStyle w:val="0"/>
              <w:jc w:val="center"/>
            </w:pPr>
            <w:r>
              <w:rPr>
                <w:sz w:val="24"/>
              </w:rPr>
              <w:t xml:space="preserve">22,37</w:t>
            </w:r>
          </w:p>
        </w:tc>
      </w:tr>
      <w:tr>
        <w:tc>
          <w:tcPr>
            <w:tcW w:w="1191" w:type="dxa"/>
          </w:tcPr>
          <w:p>
            <w:pPr>
              <w:pStyle w:val="0"/>
              <w:jc w:val="center"/>
            </w:pPr>
            <w:r>
              <w:rPr>
                <w:sz w:val="24"/>
              </w:rPr>
              <w:t xml:space="preserve">17.6.2</w:t>
            </w:r>
          </w:p>
        </w:tc>
        <w:tc>
          <w:tcPr>
            <w:tcW w:w="4195" w:type="dxa"/>
          </w:tcPr>
          <w:p>
            <w:pPr>
              <w:pStyle w:val="0"/>
            </w:pPr>
            <w:r>
              <w:rPr>
                <w:sz w:val="24"/>
              </w:rPr>
              <w:t xml:space="preserve">Организация помощи в получении образования и(или) профессии инвалидами в соответствии с их способностями, оказание помощи в трудоустройстве</w:t>
            </w:r>
          </w:p>
        </w:tc>
        <w:tc>
          <w:tcPr>
            <w:tcW w:w="1417" w:type="dxa"/>
          </w:tcPr>
          <w:p>
            <w:pPr>
              <w:pStyle w:val="0"/>
              <w:jc w:val="center"/>
            </w:pPr>
            <w:r>
              <w:rPr>
                <w:sz w:val="24"/>
              </w:rPr>
              <w:t xml:space="preserve">15</w:t>
            </w:r>
          </w:p>
        </w:tc>
        <w:tc>
          <w:tcPr>
            <w:tcW w:w="2098" w:type="dxa"/>
          </w:tcPr>
          <w:p>
            <w:pPr>
              <w:pStyle w:val="0"/>
              <w:jc w:val="center"/>
            </w:pPr>
            <w:r>
              <w:rPr>
                <w:sz w:val="24"/>
              </w:rPr>
              <w:t xml:space="preserve">1</w:t>
            </w:r>
          </w:p>
        </w:tc>
        <w:tc>
          <w:tcPr>
            <w:tcW w:w="1531" w:type="dxa"/>
          </w:tcPr>
          <w:p>
            <w:pPr>
              <w:pStyle w:val="0"/>
              <w:jc w:val="center"/>
            </w:pPr>
            <w:r>
              <w:rPr>
                <w:sz w:val="24"/>
              </w:rPr>
              <w:t xml:space="preserve">93,75</w:t>
            </w:r>
          </w:p>
        </w:tc>
      </w:tr>
      <w:tr>
        <w:tc>
          <w:tcPr>
            <w:tcW w:w="1191" w:type="dxa"/>
          </w:tcPr>
          <w:p>
            <w:pPr>
              <w:pStyle w:val="0"/>
              <w:jc w:val="center"/>
            </w:pPr>
            <w:r>
              <w:rPr>
                <w:sz w:val="24"/>
              </w:rPr>
              <w:t xml:space="preserve">17.7</w:t>
            </w:r>
          </w:p>
        </w:tc>
        <w:tc>
          <w:tcPr>
            <w:tcW w:w="4195" w:type="dxa"/>
          </w:tcPr>
          <w:p>
            <w:pPr>
              <w:pStyle w:val="0"/>
            </w:pPr>
            <w:r>
              <w:rPr>
                <w:sz w:val="24"/>
              </w:rPr>
              <w:t xml:space="preserve">Социально-правовые услуги (в дополнение к услугам, указанным в </w:t>
            </w:r>
            <w:hyperlink w:history="0" w:anchor="P1307" w:tooltip="17. Социальные услуги, предоставляемые поставщиками социальных услуг в Ленинградской области, в стационарной форме с постоянным проживанием получателям, страдающим психическими расстройствами, на общих отделениях в психоневрологических интернатах, домах реабилитационного проживания, домах милосердия">
              <w:r>
                <w:rPr>
                  <w:sz w:val="24"/>
                  <w:color w:val="0000ff"/>
                </w:rPr>
                <w:t xml:space="preserve">пункте 17</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17.7.1</w:t>
            </w:r>
          </w:p>
        </w:tc>
        <w:tc>
          <w:tcPr>
            <w:tcW w:w="4195" w:type="dxa"/>
          </w:tcPr>
          <w:p>
            <w:pPr>
              <w:pStyle w:val="0"/>
            </w:pPr>
            <w:r>
              <w:rPr>
                <w:sz w:val="24"/>
              </w:rPr>
              <w:t xml:space="preserve">Оказание помощи в защите прав и законных интересов получателей социальных услуг</w:t>
            </w:r>
          </w:p>
        </w:tc>
        <w:tc>
          <w:tcPr>
            <w:tcW w:w="1417" w:type="dxa"/>
          </w:tcPr>
          <w:p>
            <w:pPr>
              <w:pStyle w:val="0"/>
              <w:jc w:val="center"/>
            </w:pPr>
            <w:r>
              <w:rPr>
                <w:sz w:val="24"/>
              </w:rPr>
              <w:t xml:space="preserve">15</w:t>
            </w:r>
          </w:p>
        </w:tc>
        <w:tc>
          <w:tcPr>
            <w:tcW w:w="2098" w:type="dxa"/>
          </w:tcPr>
          <w:p>
            <w:pPr>
              <w:pStyle w:val="0"/>
              <w:jc w:val="center"/>
            </w:pPr>
            <w:r>
              <w:rPr>
                <w:sz w:val="24"/>
              </w:rPr>
              <w:t xml:space="preserve">В соответствии с индивидуальной программой предоставления социальных услуг</w:t>
            </w:r>
          </w:p>
        </w:tc>
        <w:tc>
          <w:tcPr>
            <w:tcW w:w="1531" w:type="dxa"/>
          </w:tcPr>
          <w:p>
            <w:pPr>
              <w:pStyle w:val="0"/>
              <w:jc w:val="center"/>
            </w:pPr>
            <w:r>
              <w:rPr>
                <w:sz w:val="24"/>
              </w:rPr>
              <w:t xml:space="preserve">82,23</w:t>
            </w:r>
          </w:p>
        </w:tc>
      </w:tr>
      <w:tr>
        <w:tc>
          <w:tcPr>
            <w:tcW w:w="1191" w:type="dxa"/>
          </w:tcPr>
          <w:p>
            <w:pPr>
              <w:pStyle w:val="0"/>
              <w:jc w:val="center"/>
            </w:pPr>
            <w:r>
              <w:rPr>
                <w:sz w:val="24"/>
              </w:rPr>
              <w:t xml:space="preserve">17.7.2</w:t>
            </w:r>
          </w:p>
        </w:tc>
        <w:tc>
          <w:tcPr>
            <w:tcW w:w="4195"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1417" w:type="dxa"/>
          </w:tcPr>
          <w:p>
            <w:pPr>
              <w:pStyle w:val="0"/>
              <w:jc w:val="center"/>
            </w:pPr>
            <w:r>
              <w:rPr>
                <w:sz w:val="24"/>
              </w:rPr>
              <w:t xml:space="preserve">15</w:t>
            </w:r>
          </w:p>
        </w:tc>
        <w:tc>
          <w:tcPr>
            <w:tcW w:w="2098" w:type="dxa"/>
          </w:tcPr>
          <w:p>
            <w:pPr>
              <w:pStyle w:val="0"/>
              <w:jc w:val="center"/>
            </w:pPr>
            <w:r>
              <w:rPr>
                <w:sz w:val="24"/>
              </w:rPr>
              <w:t xml:space="preserve">В соответствии с индивидуальной программой предоставления социальных услуг</w:t>
            </w:r>
          </w:p>
        </w:tc>
        <w:tc>
          <w:tcPr>
            <w:tcW w:w="1531" w:type="dxa"/>
          </w:tcPr>
          <w:p>
            <w:pPr>
              <w:pStyle w:val="0"/>
              <w:jc w:val="center"/>
            </w:pPr>
            <w:r>
              <w:rPr>
                <w:sz w:val="24"/>
              </w:rPr>
              <w:t xml:space="preserve">82,23</w:t>
            </w:r>
          </w:p>
        </w:tc>
      </w:tr>
      <w:tr>
        <w:tc>
          <w:tcPr>
            <w:tcW w:w="1191" w:type="dxa"/>
          </w:tcPr>
          <w:p>
            <w:pPr>
              <w:pStyle w:val="0"/>
              <w:jc w:val="center"/>
            </w:pPr>
            <w:r>
              <w:rPr>
                <w:sz w:val="24"/>
              </w:rPr>
              <w:t xml:space="preserve">17.8</w:t>
            </w:r>
          </w:p>
        </w:tc>
        <w:tc>
          <w:tcPr>
            <w:tcW w:w="4195"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 (в дополнение к услугам, указанным в </w:t>
            </w:r>
            <w:hyperlink w:history="0" w:anchor="P1307" w:tooltip="17. Социальные услуги, предоставляемые поставщиками социальных услуг в Ленинградской области, в стационарной форме с постоянным проживанием получателям, страдающим психическими расстройствами, на общих отделениях в психоневрологических интернатах, домах реабилитационного проживания, домах милосердия">
              <w:r>
                <w:rPr>
                  <w:sz w:val="24"/>
                  <w:color w:val="0000ff"/>
                </w:rPr>
                <w:t xml:space="preserve">пункте 17</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17.8.1</w:t>
            </w:r>
          </w:p>
        </w:tc>
        <w:tc>
          <w:tcPr>
            <w:tcW w:w="4195" w:type="dxa"/>
          </w:tcPr>
          <w:p>
            <w:pPr>
              <w:pStyle w:val="0"/>
            </w:pPr>
            <w:r>
              <w:rPr>
                <w:sz w:val="24"/>
              </w:rPr>
              <w:t xml:space="preserve">Оказание помощи в обучении навыкам компьютерной грамотности</w:t>
            </w:r>
          </w:p>
        </w:tc>
        <w:tc>
          <w:tcPr>
            <w:tcW w:w="1417" w:type="dxa"/>
          </w:tcPr>
          <w:p>
            <w:pPr>
              <w:pStyle w:val="0"/>
              <w:jc w:val="center"/>
            </w:pPr>
            <w:r>
              <w:rPr>
                <w:sz w:val="24"/>
              </w:rPr>
              <w:t xml:space="preserve">30</w:t>
            </w:r>
          </w:p>
        </w:tc>
        <w:tc>
          <w:tcPr>
            <w:tcW w:w="2098" w:type="dxa"/>
          </w:tcPr>
          <w:p>
            <w:pPr>
              <w:pStyle w:val="0"/>
              <w:jc w:val="center"/>
            </w:pPr>
            <w:r>
              <w:rPr>
                <w:sz w:val="24"/>
              </w:rPr>
              <w:t xml:space="preserve">4</w:t>
            </w:r>
          </w:p>
        </w:tc>
        <w:tc>
          <w:tcPr>
            <w:tcW w:w="1531" w:type="dxa"/>
          </w:tcPr>
          <w:p>
            <w:pPr>
              <w:pStyle w:val="0"/>
              <w:jc w:val="center"/>
            </w:pPr>
            <w:r>
              <w:rPr>
                <w:sz w:val="24"/>
              </w:rPr>
              <w:t xml:space="preserve">20,44</w:t>
            </w:r>
          </w:p>
        </w:tc>
      </w:tr>
      <w:tr>
        <w:tc>
          <w:tcPr>
            <w:tcW w:w="1191" w:type="dxa"/>
          </w:tcPr>
          <w:p>
            <w:pPr>
              <w:pStyle w:val="0"/>
              <w:jc w:val="center"/>
            </w:pPr>
            <w:r>
              <w:rPr>
                <w:sz w:val="24"/>
              </w:rPr>
              <w:t xml:space="preserve">17.8.2</w:t>
            </w:r>
          </w:p>
        </w:tc>
        <w:tc>
          <w:tcPr>
            <w:tcW w:w="4195" w:type="dxa"/>
          </w:tcPr>
          <w:p>
            <w:pPr>
              <w:pStyle w:val="0"/>
            </w:pPr>
            <w:r>
              <w:rPr>
                <w:sz w:val="24"/>
              </w:rPr>
              <w:t xml:space="preserve">Обучение инвалидов пользованию средствами ухода и техническими средствами реабилитации</w:t>
            </w:r>
          </w:p>
        </w:tc>
        <w:tc>
          <w:tcPr>
            <w:tcW w:w="1417" w:type="dxa"/>
          </w:tcPr>
          <w:p>
            <w:pPr>
              <w:pStyle w:val="0"/>
              <w:jc w:val="center"/>
            </w:pPr>
            <w:r>
              <w:rPr>
                <w:sz w:val="24"/>
              </w:rPr>
              <w:t xml:space="preserve">15</w:t>
            </w:r>
          </w:p>
        </w:tc>
        <w:tc>
          <w:tcPr>
            <w:tcW w:w="2098" w:type="dxa"/>
          </w:tcPr>
          <w:p>
            <w:pPr>
              <w:pStyle w:val="0"/>
              <w:jc w:val="center"/>
            </w:pPr>
            <w:r>
              <w:rPr>
                <w:sz w:val="24"/>
              </w:rPr>
              <w:t xml:space="preserve">2</w:t>
            </w:r>
          </w:p>
        </w:tc>
        <w:tc>
          <w:tcPr>
            <w:tcW w:w="1531" w:type="dxa"/>
          </w:tcPr>
          <w:p>
            <w:pPr>
              <w:pStyle w:val="0"/>
              <w:jc w:val="center"/>
            </w:pPr>
            <w:r>
              <w:rPr>
                <w:sz w:val="24"/>
              </w:rPr>
              <w:t xml:space="preserve">7,60</w:t>
            </w:r>
          </w:p>
        </w:tc>
      </w:tr>
      <w:tr>
        <w:tc>
          <w:tcPr>
            <w:gridSpan w:val="5"/>
            <w:tcW w:w="10432" w:type="dxa"/>
          </w:tcPr>
          <w:bookmarkStart w:id="1479" w:name="P1479"/>
          <w:bookmarkEnd w:id="1479"/>
          <w:p>
            <w:pPr>
              <w:pStyle w:val="0"/>
              <w:outlineLvl w:val="1"/>
              <w:jc w:val="center"/>
            </w:pPr>
            <w:r>
              <w:rPr>
                <w:sz w:val="24"/>
              </w:rPr>
              <w:t xml:space="preserve">18. Социальные услуги, предоставляемые поставщиками социальных услуг в Ленинградской области, в стационарной форме с постоянным проживанием получателям, страдающим психическими расстройствами, на отделениях милосердия в психоневрологических интернатах, домах реабилитационного проживания, домах милосердия</w:t>
            </w:r>
          </w:p>
        </w:tc>
      </w:tr>
      <w:tr>
        <w:tc>
          <w:tcPr>
            <w:tcW w:w="1191" w:type="dxa"/>
          </w:tcPr>
          <w:p>
            <w:pPr>
              <w:pStyle w:val="0"/>
              <w:jc w:val="center"/>
            </w:pPr>
            <w:r>
              <w:rPr>
                <w:sz w:val="24"/>
              </w:rPr>
              <w:t xml:space="preserve">18.1</w:t>
            </w:r>
          </w:p>
        </w:tc>
        <w:tc>
          <w:tcPr>
            <w:tcW w:w="4195" w:type="dxa"/>
          </w:tcPr>
          <w:p>
            <w:pPr>
              <w:pStyle w:val="0"/>
            </w:pPr>
            <w:r>
              <w:rPr>
                <w:sz w:val="24"/>
              </w:rPr>
              <w:t xml:space="preserve">Социально-бытовые услуги, социально-медицинские услуги, социально-психологические услуги, социально-педагогические услуги, социально-правовые услуги, услуги в целях повышения коммуникативного потенциала получателей социальных услуг, имеющих ограничение жизнедеятельности, в том числе:</w:t>
            </w:r>
          </w:p>
        </w:tc>
        <w:tc>
          <w:tcPr>
            <w:tcW w:w="1417" w:type="dxa"/>
            <w:tcBorders>
              <w:bottom w:val="nil"/>
            </w:tcBorders>
            <w:vMerge w:val="restart"/>
          </w:tcPr>
          <w:p>
            <w:pPr>
              <w:pStyle w:val="0"/>
              <w:jc w:val="center"/>
            </w:pPr>
            <w:r>
              <w:rPr>
                <w:sz w:val="24"/>
              </w:rPr>
              <w:t xml:space="preserve">1440</w:t>
            </w:r>
          </w:p>
        </w:tc>
        <w:tc>
          <w:tcPr>
            <w:tcW w:w="2098" w:type="dxa"/>
            <w:tcBorders>
              <w:bottom w:val="nil"/>
            </w:tcBorders>
            <w:vMerge w:val="restart"/>
          </w:tcPr>
          <w:p>
            <w:pPr>
              <w:pStyle w:val="0"/>
              <w:jc w:val="center"/>
            </w:pPr>
            <w:r>
              <w:rPr>
                <w:sz w:val="24"/>
              </w:rPr>
              <w:t xml:space="preserve">31</w:t>
            </w:r>
          </w:p>
        </w:tc>
        <w:tc>
          <w:tcPr>
            <w:tcW w:w="1531" w:type="dxa"/>
            <w:tcBorders>
              <w:bottom w:val="nil"/>
            </w:tcBorders>
            <w:vMerge w:val="restart"/>
          </w:tcPr>
          <w:p>
            <w:pPr>
              <w:pStyle w:val="0"/>
              <w:jc w:val="center"/>
            </w:pPr>
            <w:r>
              <w:rPr>
                <w:sz w:val="24"/>
              </w:rPr>
              <w:t xml:space="preserve">1043,39</w:t>
            </w:r>
          </w:p>
        </w:tc>
      </w:tr>
      <w:tr>
        <w:tc>
          <w:tcPr>
            <w:tcW w:w="1191" w:type="dxa"/>
          </w:tcPr>
          <w:p>
            <w:pPr>
              <w:pStyle w:val="0"/>
              <w:jc w:val="center"/>
            </w:pPr>
            <w:r>
              <w:rPr>
                <w:sz w:val="24"/>
              </w:rPr>
              <w:t xml:space="preserve">18.1.1</w:t>
            </w:r>
          </w:p>
        </w:tc>
        <w:tc>
          <w:tcPr>
            <w:tcW w:w="4195" w:type="dxa"/>
          </w:tcPr>
          <w:p>
            <w:pPr>
              <w:pStyle w:val="0"/>
            </w:pPr>
            <w:r>
              <w:rPr>
                <w:sz w:val="24"/>
              </w:rPr>
              <w:t xml:space="preserve">Социально-бытовые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18.1.1.1</w:t>
            </w:r>
          </w:p>
        </w:tc>
        <w:tc>
          <w:tcPr>
            <w:tcW w:w="4195" w:type="dxa"/>
          </w:tcPr>
          <w:p>
            <w:pPr>
              <w:pStyle w:val="0"/>
            </w:pPr>
            <w:r>
              <w:rPr>
                <w:sz w:val="24"/>
              </w:rPr>
              <w:t xml:space="preserve">Обеспечение площадью жилых помещений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18.1.1.2</w:t>
            </w:r>
          </w:p>
        </w:tc>
        <w:tc>
          <w:tcPr>
            <w:tcW w:w="4195" w:type="dxa"/>
          </w:tcPr>
          <w:p>
            <w:pPr>
              <w:pStyle w:val="0"/>
            </w:pPr>
            <w:r>
              <w:rPr>
                <w:sz w:val="24"/>
              </w:rPr>
              <w:t xml:space="preserve">Обеспечение питанием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18.1.1.3</w:t>
            </w:r>
          </w:p>
        </w:tc>
        <w:tc>
          <w:tcPr>
            <w:tcW w:w="4195" w:type="dxa"/>
          </w:tcPr>
          <w:p>
            <w:pPr>
              <w:pStyle w:val="0"/>
            </w:pPr>
            <w:r>
              <w:rPr>
                <w:sz w:val="24"/>
              </w:rPr>
              <w:t xml:space="preserve">Обеспечение мягким инвентарем (одеждой, обувью, нательным бельем и постельными принадлежностями) согласно утвержденным нормативам</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18.1.1.4</w:t>
            </w:r>
          </w:p>
        </w:tc>
        <w:tc>
          <w:tcPr>
            <w:tcW w:w="4195" w:type="dxa"/>
          </w:tcPr>
          <w:p>
            <w:pPr>
              <w:pStyle w:val="0"/>
            </w:pPr>
            <w:r>
              <w:rPr>
                <w:sz w:val="24"/>
              </w:rPr>
              <w:t xml:space="preserve">Уборка жилых помещений и мест общего пользования (ежедневная, генеральная уборка, проветривание)</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18.1.2</w:t>
            </w:r>
          </w:p>
        </w:tc>
        <w:tc>
          <w:tcPr>
            <w:tcW w:w="4195" w:type="dxa"/>
          </w:tcPr>
          <w:p>
            <w:pPr>
              <w:pStyle w:val="0"/>
            </w:pPr>
            <w:r>
              <w:rPr>
                <w:sz w:val="24"/>
              </w:rPr>
              <w:t xml:space="preserve">Социально-медицинские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18.1.2.1</w:t>
            </w:r>
          </w:p>
        </w:tc>
        <w:tc>
          <w:tcPr>
            <w:tcW w:w="419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18.1.2.2</w:t>
            </w:r>
          </w:p>
        </w:tc>
        <w:tc>
          <w:tcPr>
            <w:tcW w:w="4195" w:type="dxa"/>
          </w:tcPr>
          <w:p>
            <w:pPr>
              <w:pStyle w:val="0"/>
            </w:pPr>
            <w:r>
              <w:rPr>
                <w:sz w:val="24"/>
              </w:rPr>
              <w:t xml:space="preserve">Проведение оздоровительных мероприятий:</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18.1.2.2.1</w:t>
            </w:r>
          </w:p>
        </w:tc>
        <w:tc>
          <w:tcPr>
            <w:tcW w:w="4195" w:type="dxa"/>
          </w:tcPr>
          <w:p>
            <w:pPr>
              <w:pStyle w:val="0"/>
            </w:pPr>
            <w:r>
              <w:rPr>
                <w:sz w:val="24"/>
              </w:rPr>
              <w:t xml:space="preserve">Организация оздоровительной работы</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18.1.2.2.2</w:t>
            </w:r>
          </w:p>
        </w:tc>
        <w:tc>
          <w:tcPr>
            <w:tcW w:w="419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18.1.2.2.3</w:t>
            </w:r>
          </w:p>
        </w:tc>
        <w:tc>
          <w:tcPr>
            <w:tcW w:w="419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1417" w:type="dxa"/>
            <w:tcBorders>
              <w:top w:val="nil"/>
            </w:tcBorders>
            <w:vMerge w:val="restart"/>
          </w:tcPr>
          <w:p>
            <w:pPr>
              <w:pStyle w:val="0"/>
              <w:jc w:val="both"/>
            </w:pPr>
            <w:r>
              <w:rPr>
                <w:sz w:val="24"/>
              </w:rPr>
            </w:r>
          </w:p>
        </w:tc>
        <w:tc>
          <w:tcPr>
            <w:tcW w:w="2098" w:type="dxa"/>
            <w:tcBorders>
              <w:top w:val="nil"/>
            </w:tcBorders>
            <w:vMerge w:val="restart"/>
          </w:tcPr>
          <w:p>
            <w:pPr>
              <w:pStyle w:val="0"/>
              <w:jc w:val="both"/>
            </w:pPr>
            <w:r>
              <w:rPr>
                <w:sz w:val="24"/>
              </w:rPr>
            </w:r>
          </w:p>
        </w:tc>
        <w:tc>
          <w:tcPr>
            <w:tcW w:w="1531" w:type="dxa"/>
            <w:tcBorders>
              <w:top w:val="nil"/>
            </w:tcBorders>
            <w:vMerge w:val="restart"/>
          </w:tcPr>
          <w:p>
            <w:pPr>
              <w:pStyle w:val="0"/>
              <w:jc w:val="both"/>
            </w:pPr>
            <w:r>
              <w:rPr>
                <w:sz w:val="24"/>
              </w:rPr>
            </w:r>
          </w:p>
        </w:tc>
      </w:tr>
      <w:tr>
        <w:tc>
          <w:tcPr>
            <w:tcW w:w="1191" w:type="dxa"/>
          </w:tcPr>
          <w:p>
            <w:pPr>
              <w:pStyle w:val="0"/>
              <w:jc w:val="center"/>
            </w:pPr>
            <w:r>
              <w:rPr>
                <w:sz w:val="24"/>
              </w:rPr>
              <w:t xml:space="preserve">18.1.3</w:t>
            </w:r>
          </w:p>
        </w:tc>
        <w:tc>
          <w:tcPr>
            <w:tcW w:w="4195" w:type="dxa"/>
          </w:tcPr>
          <w:p>
            <w:pPr>
              <w:pStyle w:val="0"/>
            </w:pPr>
            <w:r>
              <w:rPr>
                <w:sz w:val="24"/>
              </w:rPr>
              <w:t xml:space="preserve">Социально-психологические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18.1.3.1</w:t>
            </w:r>
          </w:p>
        </w:tc>
        <w:tc>
          <w:tcPr>
            <w:tcW w:w="4195" w:type="dxa"/>
          </w:tcPr>
          <w:p>
            <w:pPr>
              <w:pStyle w:val="0"/>
            </w:pPr>
            <w:r>
              <w:rPr>
                <w:sz w:val="24"/>
              </w:rPr>
              <w:t xml:space="preserve">Социально-психологический патронаж</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18.1.4</w:t>
            </w:r>
          </w:p>
        </w:tc>
        <w:tc>
          <w:tcPr>
            <w:tcW w:w="4195" w:type="dxa"/>
          </w:tcPr>
          <w:p>
            <w:pPr>
              <w:pStyle w:val="0"/>
            </w:pPr>
            <w:r>
              <w:rPr>
                <w:sz w:val="24"/>
              </w:rPr>
              <w:t xml:space="preserve">Социально-педагогические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18.1.4.1</w:t>
            </w:r>
          </w:p>
        </w:tc>
        <w:tc>
          <w:tcPr>
            <w:tcW w:w="4195" w:type="dxa"/>
          </w:tcPr>
          <w:p>
            <w:pPr>
              <w:pStyle w:val="0"/>
            </w:pPr>
            <w:r>
              <w:rPr>
                <w:sz w:val="24"/>
              </w:rPr>
              <w:t xml:space="preserve">Организация досуга (праздники, экскурсии и другие культурные мероприятия)</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18.1.5</w:t>
            </w:r>
          </w:p>
        </w:tc>
        <w:tc>
          <w:tcPr>
            <w:tcW w:w="4195" w:type="dxa"/>
          </w:tcPr>
          <w:p>
            <w:pPr>
              <w:pStyle w:val="0"/>
            </w:pPr>
            <w:r>
              <w:rPr>
                <w:sz w:val="24"/>
              </w:rPr>
              <w:t xml:space="preserve">Социально-правовые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18.1.5.1</w:t>
            </w:r>
          </w:p>
        </w:tc>
        <w:tc>
          <w:tcPr>
            <w:tcW w:w="4195" w:type="dxa"/>
          </w:tcPr>
          <w:p>
            <w:pPr>
              <w:pStyle w:val="0"/>
            </w:pPr>
            <w:r>
              <w:rPr>
                <w:sz w:val="24"/>
              </w:rPr>
              <w:t xml:space="preserve">Оказание помощи в получении юридических услуг (в том числе бесплатно)</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18.1.6</w:t>
            </w:r>
          </w:p>
        </w:tc>
        <w:tc>
          <w:tcPr>
            <w:tcW w:w="4195"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18.1.6.1</w:t>
            </w:r>
          </w:p>
        </w:tc>
        <w:tc>
          <w:tcPr>
            <w:tcW w:w="4195" w:type="dxa"/>
          </w:tcPr>
          <w:p>
            <w:pPr>
              <w:pStyle w:val="0"/>
            </w:pPr>
            <w:r>
              <w:rPr>
                <w:sz w:val="24"/>
              </w:rPr>
              <w:t xml:space="preserve">Обучение навыкам самообслуживания, поведения в быту и общественных местах</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18.2</w:t>
            </w:r>
          </w:p>
        </w:tc>
        <w:tc>
          <w:tcPr>
            <w:tcW w:w="4195" w:type="dxa"/>
          </w:tcPr>
          <w:p>
            <w:pPr>
              <w:pStyle w:val="0"/>
            </w:pPr>
            <w:r>
              <w:rPr>
                <w:sz w:val="24"/>
              </w:rPr>
              <w:t xml:space="preserve">Социально-бытовые услуги (в дополнение к услугам, указанным в </w:t>
            </w:r>
            <w:hyperlink w:history="0" w:anchor="P1479" w:tooltip="18. Социальные услуги, предоставляемые поставщиками социальных услуг в Ленинградской области, в стационарной форме с постоянным проживанием получателям, страдающим психическими расстройствами, на отделениях милосердия в психоневрологических интернатах, домах реабилитационного проживания, домах милосердия">
              <w:r>
                <w:rPr>
                  <w:sz w:val="24"/>
                  <w:color w:val="0000ff"/>
                </w:rPr>
                <w:t xml:space="preserve">пункте 18</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18.2.1</w:t>
            </w:r>
          </w:p>
        </w:tc>
        <w:tc>
          <w:tcPr>
            <w:tcW w:w="4195" w:type="dxa"/>
          </w:tcPr>
          <w:p>
            <w:pPr>
              <w:pStyle w:val="0"/>
            </w:pPr>
            <w:r>
              <w:rPr>
                <w:sz w:val="24"/>
              </w:rPr>
              <w:t xml:space="preserve">Отправка за счет средств получателя социальных услуг почтовой корреспонденции</w:t>
            </w:r>
          </w:p>
        </w:tc>
        <w:tc>
          <w:tcPr>
            <w:tcW w:w="1417" w:type="dxa"/>
          </w:tcPr>
          <w:p>
            <w:pPr>
              <w:pStyle w:val="0"/>
              <w:jc w:val="center"/>
            </w:pPr>
            <w:r>
              <w:rPr>
                <w:sz w:val="24"/>
              </w:rPr>
              <w:t xml:space="preserve">10</w:t>
            </w:r>
          </w:p>
        </w:tc>
        <w:tc>
          <w:tcPr>
            <w:tcW w:w="2098" w:type="dxa"/>
          </w:tcPr>
          <w:p>
            <w:pPr>
              <w:pStyle w:val="0"/>
              <w:jc w:val="center"/>
            </w:pPr>
            <w:r>
              <w:rPr>
                <w:sz w:val="24"/>
              </w:rPr>
              <w:t xml:space="preserve">1</w:t>
            </w:r>
          </w:p>
        </w:tc>
        <w:tc>
          <w:tcPr>
            <w:tcW w:w="1531" w:type="dxa"/>
          </w:tcPr>
          <w:p>
            <w:pPr>
              <w:pStyle w:val="0"/>
              <w:jc w:val="center"/>
            </w:pPr>
            <w:r>
              <w:rPr>
                <w:sz w:val="24"/>
              </w:rPr>
              <w:t xml:space="preserve">63,21</w:t>
            </w:r>
          </w:p>
        </w:tc>
      </w:tr>
      <w:tr>
        <w:tc>
          <w:tcPr>
            <w:tcW w:w="1191" w:type="dxa"/>
          </w:tcPr>
          <w:p>
            <w:pPr>
              <w:pStyle w:val="0"/>
              <w:jc w:val="center"/>
            </w:pPr>
            <w:r>
              <w:rPr>
                <w:sz w:val="24"/>
              </w:rPr>
              <w:t xml:space="preserve">18.2.2</w:t>
            </w:r>
          </w:p>
        </w:tc>
        <w:tc>
          <w:tcPr>
            <w:tcW w:w="4195" w:type="dxa"/>
          </w:tcPr>
          <w:p>
            <w:pPr>
              <w:pStyle w:val="0"/>
            </w:pPr>
            <w:r>
              <w:rPr>
                <w:sz w:val="24"/>
              </w:rPr>
              <w:t xml:space="preserve">Помощь в приеме пищи (кормление)</w:t>
            </w:r>
          </w:p>
        </w:tc>
        <w:tc>
          <w:tcPr>
            <w:tcW w:w="1417" w:type="dxa"/>
          </w:tcPr>
          <w:p>
            <w:pPr>
              <w:pStyle w:val="0"/>
              <w:jc w:val="center"/>
            </w:pPr>
            <w:r>
              <w:rPr>
                <w:sz w:val="24"/>
              </w:rPr>
              <w:t xml:space="preserve">20</w:t>
            </w:r>
          </w:p>
        </w:tc>
        <w:tc>
          <w:tcPr>
            <w:tcW w:w="2098" w:type="dxa"/>
          </w:tcPr>
          <w:p>
            <w:pPr>
              <w:pStyle w:val="0"/>
              <w:jc w:val="center"/>
            </w:pPr>
            <w:r>
              <w:rPr>
                <w:sz w:val="24"/>
              </w:rPr>
              <w:t xml:space="preserve">155</w:t>
            </w:r>
          </w:p>
        </w:tc>
        <w:tc>
          <w:tcPr>
            <w:tcW w:w="1531" w:type="dxa"/>
          </w:tcPr>
          <w:p>
            <w:pPr>
              <w:pStyle w:val="0"/>
              <w:jc w:val="center"/>
            </w:pPr>
            <w:r>
              <w:rPr>
                <w:sz w:val="24"/>
              </w:rPr>
              <w:t xml:space="preserve">75,14</w:t>
            </w:r>
          </w:p>
        </w:tc>
      </w:tr>
      <w:tr>
        <w:tc>
          <w:tcPr>
            <w:tcW w:w="1191" w:type="dxa"/>
          </w:tcPr>
          <w:p>
            <w:pPr>
              <w:pStyle w:val="0"/>
              <w:jc w:val="center"/>
            </w:pPr>
            <w:r>
              <w:rPr>
                <w:sz w:val="24"/>
              </w:rPr>
              <w:t xml:space="preserve">18.2.3</w:t>
            </w:r>
          </w:p>
        </w:tc>
        <w:tc>
          <w:tcPr>
            <w:tcW w:w="4195" w:type="dxa"/>
          </w:tcPr>
          <w:p>
            <w:pPr>
              <w:pStyle w:val="0"/>
            </w:pPr>
            <w:r>
              <w:rPr>
                <w:sz w:val="24"/>
              </w:rPr>
              <w:t xml:space="preserve">Обеспечение за счет средств получателя социальных услуг книгами, газетами, журналами, настольными играми</w:t>
            </w:r>
          </w:p>
        </w:tc>
        <w:tc>
          <w:tcPr>
            <w:tcW w:w="1417" w:type="dxa"/>
          </w:tcPr>
          <w:p>
            <w:pPr>
              <w:pStyle w:val="0"/>
              <w:jc w:val="center"/>
            </w:pPr>
            <w:r>
              <w:rPr>
                <w:sz w:val="24"/>
              </w:rPr>
              <w:t xml:space="preserve">20</w:t>
            </w:r>
          </w:p>
        </w:tc>
        <w:tc>
          <w:tcPr>
            <w:tcW w:w="2098" w:type="dxa"/>
          </w:tcPr>
          <w:p>
            <w:pPr>
              <w:pStyle w:val="0"/>
              <w:jc w:val="center"/>
            </w:pPr>
            <w:r>
              <w:rPr>
                <w:sz w:val="24"/>
              </w:rPr>
              <w:t xml:space="preserve">1</w:t>
            </w:r>
          </w:p>
        </w:tc>
        <w:tc>
          <w:tcPr>
            <w:tcW w:w="1531" w:type="dxa"/>
          </w:tcPr>
          <w:p>
            <w:pPr>
              <w:pStyle w:val="0"/>
              <w:jc w:val="center"/>
            </w:pPr>
            <w:r>
              <w:rPr>
                <w:sz w:val="24"/>
              </w:rPr>
              <w:t xml:space="preserve">120,17</w:t>
            </w:r>
          </w:p>
        </w:tc>
      </w:tr>
      <w:tr>
        <w:tc>
          <w:tcPr>
            <w:tcW w:w="1191" w:type="dxa"/>
          </w:tcPr>
          <w:p>
            <w:pPr>
              <w:pStyle w:val="0"/>
              <w:jc w:val="center"/>
            </w:pPr>
            <w:r>
              <w:rPr>
                <w:sz w:val="24"/>
              </w:rPr>
              <w:t xml:space="preserve">18.2.4</w:t>
            </w:r>
          </w:p>
        </w:tc>
        <w:tc>
          <w:tcPr>
            <w:tcW w:w="4195" w:type="dxa"/>
          </w:tcPr>
          <w:p>
            <w:pPr>
              <w:pStyle w:val="0"/>
            </w:pPr>
            <w:r>
              <w:rPr>
                <w:sz w:val="24"/>
              </w:rPr>
              <w:t xml:space="preserve">Предоставление гигиенических услуг лицам, не способным по состоянию здоровья самостоятельно выполнять их:</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18.2.4.1</w:t>
            </w:r>
          </w:p>
        </w:tc>
        <w:tc>
          <w:tcPr>
            <w:tcW w:w="4195" w:type="dxa"/>
          </w:tcPr>
          <w:p>
            <w:pPr>
              <w:pStyle w:val="0"/>
            </w:pPr>
            <w:r>
              <w:rPr>
                <w:sz w:val="24"/>
              </w:rPr>
              <w:t xml:space="preserve">Помощь в одевании и переодевании</w:t>
            </w:r>
          </w:p>
        </w:tc>
        <w:tc>
          <w:tcPr>
            <w:tcW w:w="1417" w:type="dxa"/>
          </w:tcPr>
          <w:p>
            <w:pPr>
              <w:pStyle w:val="0"/>
              <w:jc w:val="center"/>
            </w:pPr>
            <w:r>
              <w:rPr>
                <w:sz w:val="24"/>
              </w:rPr>
              <w:t xml:space="preserve">15</w:t>
            </w:r>
          </w:p>
        </w:tc>
        <w:tc>
          <w:tcPr>
            <w:tcW w:w="2098" w:type="dxa"/>
          </w:tcPr>
          <w:p>
            <w:pPr>
              <w:pStyle w:val="0"/>
              <w:jc w:val="center"/>
            </w:pPr>
            <w:r>
              <w:rPr>
                <w:sz w:val="24"/>
              </w:rPr>
              <w:t xml:space="preserve">62</w:t>
            </w:r>
          </w:p>
        </w:tc>
        <w:tc>
          <w:tcPr>
            <w:tcW w:w="1531" w:type="dxa"/>
          </w:tcPr>
          <w:p>
            <w:pPr>
              <w:pStyle w:val="0"/>
              <w:jc w:val="center"/>
            </w:pPr>
            <w:r>
              <w:rPr>
                <w:sz w:val="24"/>
              </w:rPr>
              <w:t xml:space="preserve">45,02</w:t>
            </w:r>
          </w:p>
        </w:tc>
      </w:tr>
      <w:tr>
        <w:tc>
          <w:tcPr>
            <w:tcW w:w="1191" w:type="dxa"/>
          </w:tcPr>
          <w:p>
            <w:pPr>
              <w:pStyle w:val="0"/>
              <w:jc w:val="center"/>
            </w:pPr>
            <w:r>
              <w:rPr>
                <w:sz w:val="24"/>
              </w:rPr>
              <w:t xml:space="preserve">18.2.4.2</w:t>
            </w:r>
          </w:p>
        </w:tc>
        <w:tc>
          <w:tcPr>
            <w:tcW w:w="4195" w:type="dxa"/>
          </w:tcPr>
          <w:p>
            <w:pPr>
              <w:pStyle w:val="0"/>
            </w:pPr>
            <w:r>
              <w:rPr>
                <w:sz w:val="24"/>
              </w:rPr>
              <w:t xml:space="preserve">Помощь в ежедневных гигиенических процедурах</w:t>
            </w:r>
          </w:p>
        </w:tc>
        <w:tc>
          <w:tcPr>
            <w:tcW w:w="1417" w:type="dxa"/>
          </w:tcPr>
          <w:p>
            <w:pPr>
              <w:pStyle w:val="0"/>
              <w:jc w:val="center"/>
            </w:pPr>
            <w:r>
              <w:rPr>
                <w:sz w:val="24"/>
              </w:rPr>
              <w:t xml:space="preserve">15</w:t>
            </w:r>
          </w:p>
        </w:tc>
        <w:tc>
          <w:tcPr>
            <w:tcW w:w="2098" w:type="dxa"/>
          </w:tcPr>
          <w:p>
            <w:pPr>
              <w:pStyle w:val="0"/>
              <w:jc w:val="center"/>
            </w:pPr>
            <w:r>
              <w:rPr>
                <w:sz w:val="24"/>
              </w:rPr>
              <w:t xml:space="preserve">155</w:t>
            </w:r>
          </w:p>
        </w:tc>
        <w:tc>
          <w:tcPr>
            <w:tcW w:w="1531" w:type="dxa"/>
          </w:tcPr>
          <w:p>
            <w:pPr>
              <w:pStyle w:val="0"/>
              <w:jc w:val="center"/>
            </w:pPr>
            <w:r>
              <w:rPr>
                <w:sz w:val="24"/>
              </w:rPr>
              <w:t xml:space="preserve">67,53</w:t>
            </w:r>
          </w:p>
        </w:tc>
      </w:tr>
      <w:tr>
        <w:tc>
          <w:tcPr>
            <w:tcW w:w="1191" w:type="dxa"/>
          </w:tcPr>
          <w:p>
            <w:pPr>
              <w:pStyle w:val="0"/>
              <w:jc w:val="center"/>
            </w:pPr>
            <w:r>
              <w:rPr>
                <w:sz w:val="24"/>
              </w:rPr>
              <w:t xml:space="preserve">18.2.4.3</w:t>
            </w:r>
          </w:p>
        </w:tc>
        <w:tc>
          <w:tcPr>
            <w:tcW w:w="4195" w:type="dxa"/>
          </w:tcPr>
          <w:p>
            <w:pPr>
              <w:pStyle w:val="0"/>
            </w:pPr>
            <w:r>
              <w:rPr>
                <w:sz w:val="24"/>
              </w:rPr>
              <w:t xml:space="preserve">Смена подгузников и абсорбирующего белья лицам, не способным по состоянию здоровья самостоятельно осуществлять за собой уход</w:t>
            </w:r>
          </w:p>
        </w:tc>
        <w:tc>
          <w:tcPr>
            <w:tcW w:w="1417" w:type="dxa"/>
          </w:tcPr>
          <w:p>
            <w:pPr>
              <w:pStyle w:val="0"/>
              <w:jc w:val="center"/>
            </w:pPr>
            <w:r>
              <w:rPr>
                <w:sz w:val="24"/>
              </w:rPr>
              <w:t xml:space="preserve">10</w:t>
            </w:r>
          </w:p>
        </w:tc>
        <w:tc>
          <w:tcPr>
            <w:tcW w:w="2098" w:type="dxa"/>
          </w:tcPr>
          <w:p>
            <w:pPr>
              <w:pStyle w:val="0"/>
              <w:jc w:val="center"/>
            </w:pPr>
            <w:r>
              <w:rPr>
                <w:sz w:val="24"/>
              </w:rPr>
              <w:t xml:space="preserve">93</w:t>
            </w:r>
          </w:p>
        </w:tc>
        <w:tc>
          <w:tcPr>
            <w:tcW w:w="1531" w:type="dxa"/>
          </w:tcPr>
          <w:p>
            <w:pPr>
              <w:pStyle w:val="0"/>
              <w:jc w:val="center"/>
            </w:pPr>
            <w:r>
              <w:rPr>
                <w:sz w:val="24"/>
              </w:rPr>
              <w:t xml:space="preserve">45,02</w:t>
            </w:r>
          </w:p>
        </w:tc>
      </w:tr>
      <w:tr>
        <w:tc>
          <w:tcPr>
            <w:tcW w:w="1191" w:type="dxa"/>
          </w:tcPr>
          <w:p>
            <w:pPr>
              <w:pStyle w:val="0"/>
              <w:jc w:val="center"/>
            </w:pPr>
            <w:r>
              <w:rPr>
                <w:sz w:val="24"/>
              </w:rPr>
              <w:t xml:space="preserve">18.2.4.4</w:t>
            </w:r>
          </w:p>
        </w:tc>
        <w:tc>
          <w:tcPr>
            <w:tcW w:w="4195" w:type="dxa"/>
          </w:tcPr>
          <w:p>
            <w:pPr>
              <w:pStyle w:val="0"/>
            </w:pPr>
            <w:r>
              <w:rPr>
                <w:sz w:val="24"/>
              </w:rPr>
              <w:t xml:space="preserve">Сопровождение в туалет или высаживание на судно лиц, не способных по состоянию здоровья самостоятельно осуществлять за собой уход</w:t>
            </w:r>
          </w:p>
        </w:tc>
        <w:tc>
          <w:tcPr>
            <w:tcW w:w="1417" w:type="dxa"/>
          </w:tcPr>
          <w:p>
            <w:pPr>
              <w:pStyle w:val="0"/>
              <w:jc w:val="center"/>
            </w:pPr>
            <w:r>
              <w:rPr>
                <w:sz w:val="24"/>
              </w:rPr>
              <w:t xml:space="preserve">15</w:t>
            </w:r>
          </w:p>
        </w:tc>
        <w:tc>
          <w:tcPr>
            <w:tcW w:w="2098" w:type="dxa"/>
          </w:tcPr>
          <w:p>
            <w:pPr>
              <w:pStyle w:val="0"/>
              <w:jc w:val="center"/>
            </w:pPr>
            <w:r>
              <w:rPr>
                <w:sz w:val="24"/>
              </w:rPr>
              <w:t xml:space="preserve">155</w:t>
            </w:r>
          </w:p>
        </w:tc>
        <w:tc>
          <w:tcPr>
            <w:tcW w:w="1531" w:type="dxa"/>
          </w:tcPr>
          <w:p>
            <w:pPr>
              <w:pStyle w:val="0"/>
              <w:jc w:val="center"/>
            </w:pPr>
            <w:r>
              <w:rPr>
                <w:sz w:val="24"/>
              </w:rPr>
              <w:t xml:space="preserve">67,53</w:t>
            </w:r>
          </w:p>
        </w:tc>
      </w:tr>
      <w:tr>
        <w:tc>
          <w:tcPr>
            <w:tcW w:w="1191" w:type="dxa"/>
          </w:tcPr>
          <w:p>
            <w:pPr>
              <w:pStyle w:val="0"/>
              <w:jc w:val="center"/>
            </w:pPr>
            <w:r>
              <w:rPr>
                <w:sz w:val="24"/>
              </w:rPr>
              <w:t xml:space="preserve">18.2.4.5</w:t>
            </w:r>
          </w:p>
        </w:tc>
        <w:tc>
          <w:tcPr>
            <w:tcW w:w="4195" w:type="dxa"/>
          </w:tcPr>
          <w:p>
            <w:pPr>
              <w:pStyle w:val="0"/>
            </w:pPr>
            <w:r>
              <w:rPr>
                <w:sz w:val="24"/>
              </w:rPr>
              <w:t xml:space="preserve">Мытье (помощь в мытье)</w:t>
            </w:r>
          </w:p>
        </w:tc>
        <w:tc>
          <w:tcPr>
            <w:tcW w:w="1417" w:type="dxa"/>
          </w:tcPr>
          <w:p>
            <w:pPr>
              <w:pStyle w:val="0"/>
              <w:jc w:val="center"/>
            </w:pPr>
            <w:r>
              <w:rPr>
                <w:sz w:val="24"/>
              </w:rPr>
              <w:t xml:space="preserve">20</w:t>
            </w:r>
          </w:p>
        </w:tc>
        <w:tc>
          <w:tcPr>
            <w:tcW w:w="2098" w:type="dxa"/>
          </w:tcPr>
          <w:p>
            <w:pPr>
              <w:pStyle w:val="0"/>
              <w:jc w:val="center"/>
            </w:pPr>
            <w:r>
              <w:rPr>
                <w:sz w:val="24"/>
              </w:rPr>
              <w:t xml:space="preserve">4</w:t>
            </w:r>
          </w:p>
        </w:tc>
        <w:tc>
          <w:tcPr>
            <w:tcW w:w="1531" w:type="dxa"/>
          </w:tcPr>
          <w:p>
            <w:pPr>
              <w:pStyle w:val="0"/>
              <w:jc w:val="center"/>
            </w:pPr>
            <w:r>
              <w:rPr>
                <w:sz w:val="24"/>
              </w:rPr>
              <w:t xml:space="preserve">90,04</w:t>
            </w:r>
          </w:p>
        </w:tc>
      </w:tr>
      <w:tr>
        <w:tc>
          <w:tcPr>
            <w:tcW w:w="1191" w:type="dxa"/>
          </w:tcPr>
          <w:p>
            <w:pPr>
              <w:pStyle w:val="0"/>
              <w:jc w:val="center"/>
            </w:pPr>
            <w:r>
              <w:rPr>
                <w:sz w:val="24"/>
              </w:rPr>
              <w:t xml:space="preserve">18.2.4.6</w:t>
            </w:r>
          </w:p>
        </w:tc>
        <w:tc>
          <w:tcPr>
            <w:tcW w:w="4195" w:type="dxa"/>
          </w:tcPr>
          <w:p>
            <w:pPr>
              <w:pStyle w:val="0"/>
            </w:pPr>
            <w:r>
              <w:rPr>
                <w:sz w:val="24"/>
              </w:rPr>
              <w:t xml:space="preserve">Бритье (помощь в бритье) бороды и усов</w:t>
            </w:r>
          </w:p>
        </w:tc>
        <w:tc>
          <w:tcPr>
            <w:tcW w:w="1417" w:type="dxa"/>
          </w:tcPr>
          <w:p>
            <w:pPr>
              <w:pStyle w:val="0"/>
              <w:jc w:val="center"/>
            </w:pPr>
            <w:r>
              <w:rPr>
                <w:sz w:val="24"/>
              </w:rPr>
              <w:t xml:space="preserve">10</w:t>
            </w:r>
          </w:p>
        </w:tc>
        <w:tc>
          <w:tcPr>
            <w:tcW w:w="2098" w:type="dxa"/>
          </w:tcPr>
          <w:p>
            <w:pPr>
              <w:pStyle w:val="0"/>
              <w:jc w:val="center"/>
            </w:pPr>
            <w:r>
              <w:rPr>
                <w:sz w:val="24"/>
              </w:rPr>
              <w:t xml:space="preserve">8</w:t>
            </w:r>
          </w:p>
        </w:tc>
        <w:tc>
          <w:tcPr>
            <w:tcW w:w="1531" w:type="dxa"/>
          </w:tcPr>
          <w:p>
            <w:pPr>
              <w:pStyle w:val="0"/>
              <w:jc w:val="center"/>
            </w:pPr>
            <w:r>
              <w:rPr>
                <w:sz w:val="24"/>
              </w:rPr>
              <w:t xml:space="preserve">48,80</w:t>
            </w:r>
          </w:p>
        </w:tc>
      </w:tr>
      <w:tr>
        <w:tc>
          <w:tcPr>
            <w:tcW w:w="1191" w:type="dxa"/>
          </w:tcPr>
          <w:p>
            <w:pPr>
              <w:pStyle w:val="0"/>
              <w:jc w:val="center"/>
            </w:pPr>
            <w:r>
              <w:rPr>
                <w:sz w:val="24"/>
              </w:rPr>
              <w:t xml:space="preserve">18.2.4.7</w:t>
            </w:r>
          </w:p>
        </w:tc>
        <w:tc>
          <w:tcPr>
            <w:tcW w:w="4195" w:type="dxa"/>
          </w:tcPr>
          <w:p>
            <w:pPr>
              <w:pStyle w:val="0"/>
            </w:pPr>
            <w:r>
              <w:rPr>
                <w:sz w:val="24"/>
              </w:rPr>
              <w:t xml:space="preserve">Стрижка волос</w:t>
            </w:r>
          </w:p>
        </w:tc>
        <w:tc>
          <w:tcPr>
            <w:tcW w:w="1417" w:type="dxa"/>
          </w:tcPr>
          <w:p>
            <w:pPr>
              <w:pStyle w:val="0"/>
              <w:jc w:val="center"/>
            </w:pPr>
            <w:r>
              <w:rPr>
                <w:sz w:val="24"/>
              </w:rPr>
              <w:t xml:space="preserve">10</w:t>
            </w:r>
          </w:p>
        </w:tc>
        <w:tc>
          <w:tcPr>
            <w:tcW w:w="2098" w:type="dxa"/>
          </w:tcPr>
          <w:p>
            <w:pPr>
              <w:pStyle w:val="0"/>
              <w:jc w:val="center"/>
            </w:pPr>
            <w:r>
              <w:rPr>
                <w:sz w:val="24"/>
              </w:rPr>
              <w:t xml:space="preserve">1</w:t>
            </w:r>
          </w:p>
        </w:tc>
        <w:tc>
          <w:tcPr>
            <w:tcW w:w="1531" w:type="dxa"/>
          </w:tcPr>
          <w:p>
            <w:pPr>
              <w:pStyle w:val="0"/>
              <w:jc w:val="center"/>
            </w:pPr>
            <w:r>
              <w:rPr>
                <w:sz w:val="24"/>
              </w:rPr>
              <w:t xml:space="preserve">48,80</w:t>
            </w:r>
          </w:p>
        </w:tc>
      </w:tr>
      <w:tr>
        <w:tc>
          <w:tcPr>
            <w:tcW w:w="1191" w:type="dxa"/>
          </w:tcPr>
          <w:p>
            <w:pPr>
              <w:pStyle w:val="0"/>
              <w:jc w:val="center"/>
            </w:pPr>
            <w:r>
              <w:rPr>
                <w:sz w:val="24"/>
              </w:rPr>
              <w:t xml:space="preserve">18.3</w:t>
            </w:r>
          </w:p>
        </w:tc>
        <w:tc>
          <w:tcPr>
            <w:tcW w:w="4195" w:type="dxa"/>
          </w:tcPr>
          <w:p>
            <w:pPr>
              <w:pStyle w:val="0"/>
            </w:pPr>
            <w:r>
              <w:rPr>
                <w:sz w:val="24"/>
              </w:rPr>
              <w:t xml:space="preserve">Социально-медицинские услуги (в дополнение к услугам, указанным в </w:t>
            </w:r>
            <w:hyperlink w:history="0" w:anchor="P1479" w:tooltip="18. Социальные услуги, предоставляемые поставщиками социальных услуг в Ленинградской области, в стационарной форме с постоянным проживанием получателям, страдающим психическими расстройствами, на отделениях милосердия в психоневрологических интернатах, домах реабилитационного проживания, домах милосердия">
              <w:r>
                <w:rPr>
                  <w:sz w:val="24"/>
                  <w:color w:val="0000ff"/>
                </w:rPr>
                <w:t xml:space="preserve">пункте 18</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18.3.1</w:t>
            </w:r>
          </w:p>
        </w:tc>
        <w:tc>
          <w:tcPr>
            <w:tcW w:w="4195" w:type="dxa"/>
          </w:tcPr>
          <w:p>
            <w:pPr>
              <w:pStyle w:val="0"/>
            </w:pPr>
            <w:r>
              <w:rPr>
                <w:sz w:val="24"/>
              </w:rPr>
              <w:t xml:space="preserve">Проведение занятий по адаптивной физической культуре</w:t>
            </w:r>
          </w:p>
        </w:tc>
        <w:tc>
          <w:tcPr>
            <w:tcW w:w="1417" w:type="dxa"/>
          </w:tcPr>
          <w:p>
            <w:pPr>
              <w:pStyle w:val="0"/>
              <w:jc w:val="center"/>
            </w:pPr>
            <w:r>
              <w:rPr>
                <w:sz w:val="24"/>
              </w:rPr>
              <w:t xml:space="preserve">20</w:t>
            </w:r>
          </w:p>
        </w:tc>
        <w:tc>
          <w:tcPr>
            <w:tcW w:w="2098" w:type="dxa"/>
          </w:tcPr>
          <w:p>
            <w:pPr>
              <w:pStyle w:val="0"/>
              <w:jc w:val="center"/>
            </w:pPr>
            <w:r>
              <w:rPr>
                <w:sz w:val="24"/>
              </w:rPr>
              <w:t xml:space="preserve">8</w:t>
            </w:r>
          </w:p>
        </w:tc>
        <w:tc>
          <w:tcPr>
            <w:tcW w:w="1531" w:type="dxa"/>
          </w:tcPr>
          <w:p>
            <w:pPr>
              <w:pStyle w:val="0"/>
              <w:jc w:val="center"/>
            </w:pPr>
            <w:r>
              <w:rPr>
                <w:sz w:val="24"/>
              </w:rPr>
              <w:t xml:space="preserve">18,12</w:t>
            </w:r>
          </w:p>
        </w:tc>
      </w:tr>
      <w:tr>
        <w:tc>
          <w:tcPr>
            <w:tcW w:w="1191" w:type="dxa"/>
          </w:tcPr>
          <w:p>
            <w:pPr>
              <w:pStyle w:val="0"/>
              <w:jc w:val="center"/>
            </w:pPr>
            <w:r>
              <w:rPr>
                <w:sz w:val="24"/>
              </w:rPr>
              <w:t xml:space="preserve">18.3.2</w:t>
            </w:r>
          </w:p>
        </w:tc>
        <w:tc>
          <w:tcPr>
            <w:tcW w:w="4195" w:type="dxa"/>
          </w:tcPr>
          <w:p>
            <w:pPr>
              <w:pStyle w:val="0"/>
            </w:pPr>
            <w:r>
              <w:rPr>
                <w:sz w:val="24"/>
              </w:rPr>
              <w:t xml:space="preserve">Проведение мероприятий, направленных на формирование здорового образа жизни</w:t>
            </w:r>
          </w:p>
        </w:tc>
        <w:tc>
          <w:tcPr>
            <w:tcW w:w="1417" w:type="dxa"/>
          </w:tcPr>
          <w:p>
            <w:pPr>
              <w:pStyle w:val="0"/>
              <w:jc w:val="center"/>
            </w:pPr>
            <w:r>
              <w:rPr>
                <w:sz w:val="24"/>
              </w:rPr>
              <w:t xml:space="preserve">20</w:t>
            </w:r>
          </w:p>
        </w:tc>
        <w:tc>
          <w:tcPr>
            <w:tcW w:w="2098" w:type="dxa"/>
          </w:tcPr>
          <w:p>
            <w:pPr>
              <w:pStyle w:val="0"/>
              <w:jc w:val="center"/>
            </w:pPr>
            <w:r>
              <w:rPr>
                <w:sz w:val="24"/>
              </w:rPr>
              <w:t xml:space="preserve">2</w:t>
            </w:r>
          </w:p>
        </w:tc>
        <w:tc>
          <w:tcPr>
            <w:tcW w:w="1531" w:type="dxa"/>
          </w:tcPr>
          <w:p>
            <w:pPr>
              <w:pStyle w:val="0"/>
              <w:jc w:val="center"/>
            </w:pPr>
            <w:r>
              <w:rPr>
                <w:sz w:val="24"/>
              </w:rPr>
              <w:t xml:space="preserve">13,12</w:t>
            </w:r>
          </w:p>
        </w:tc>
      </w:tr>
      <w:tr>
        <w:tc>
          <w:tcPr>
            <w:tcW w:w="1191" w:type="dxa"/>
          </w:tcPr>
          <w:p>
            <w:pPr>
              <w:pStyle w:val="0"/>
              <w:jc w:val="center"/>
            </w:pPr>
            <w:r>
              <w:rPr>
                <w:sz w:val="24"/>
              </w:rPr>
              <w:t xml:space="preserve">18.3.3</w:t>
            </w:r>
          </w:p>
        </w:tc>
        <w:tc>
          <w:tcPr>
            <w:tcW w:w="4195" w:type="dxa"/>
          </w:tcPr>
          <w:p>
            <w:pPr>
              <w:pStyle w:val="0"/>
            </w:pPr>
            <w:r>
              <w:rPr>
                <w:sz w:val="24"/>
              </w:rPr>
              <w:t xml:space="preserve">Проведение оздоровительных мероприятий:</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18.3.3.1</w:t>
            </w:r>
          </w:p>
        </w:tc>
        <w:tc>
          <w:tcPr>
            <w:tcW w:w="4195" w:type="dxa"/>
          </w:tcPr>
          <w:p>
            <w:pPr>
              <w:pStyle w:val="0"/>
            </w:pPr>
            <w:r>
              <w:rPr>
                <w:sz w:val="24"/>
              </w:rPr>
              <w:t xml:space="preserve">Лечебная физкультура</w:t>
            </w:r>
          </w:p>
        </w:tc>
        <w:tc>
          <w:tcPr>
            <w:tcW w:w="1417" w:type="dxa"/>
          </w:tcPr>
          <w:p>
            <w:pPr>
              <w:pStyle w:val="0"/>
              <w:jc w:val="center"/>
            </w:pPr>
            <w:r>
              <w:rPr>
                <w:sz w:val="24"/>
              </w:rPr>
              <w:t xml:space="preserve">20</w:t>
            </w:r>
          </w:p>
        </w:tc>
        <w:tc>
          <w:tcPr>
            <w:tcW w:w="2098" w:type="dxa"/>
          </w:tcPr>
          <w:p>
            <w:pPr>
              <w:pStyle w:val="0"/>
              <w:jc w:val="center"/>
            </w:pPr>
            <w:r>
              <w:rPr>
                <w:sz w:val="24"/>
              </w:rPr>
              <w:t xml:space="preserve">15</w:t>
            </w:r>
          </w:p>
        </w:tc>
        <w:tc>
          <w:tcPr>
            <w:tcW w:w="1531" w:type="dxa"/>
          </w:tcPr>
          <w:p>
            <w:pPr>
              <w:pStyle w:val="0"/>
              <w:jc w:val="center"/>
            </w:pPr>
            <w:r>
              <w:rPr>
                <w:sz w:val="24"/>
              </w:rPr>
              <w:t xml:space="preserve">18,12</w:t>
            </w:r>
          </w:p>
        </w:tc>
      </w:tr>
      <w:tr>
        <w:tc>
          <w:tcPr>
            <w:tcW w:w="1191" w:type="dxa"/>
          </w:tcPr>
          <w:p>
            <w:pPr>
              <w:pStyle w:val="0"/>
              <w:jc w:val="center"/>
            </w:pPr>
            <w:r>
              <w:rPr>
                <w:sz w:val="24"/>
              </w:rPr>
              <w:t xml:space="preserve">18.3.3.2</w:t>
            </w:r>
          </w:p>
        </w:tc>
        <w:tc>
          <w:tcPr>
            <w:tcW w:w="4195" w:type="dxa"/>
          </w:tcPr>
          <w:p>
            <w:pPr>
              <w:pStyle w:val="0"/>
            </w:pPr>
            <w:r>
              <w:rPr>
                <w:sz w:val="24"/>
              </w:rPr>
              <w:t xml:space="preserve">Массаж</w:t>
            </w:r>
          </w:p>
        </w:tc>
        <w:tc>
          <w:tcPr>
            <w:tcW w:w="1417" w:type="dxa"/>
          </w:tcPr>
          <w:p>
            <w:pPr>
              <w:pStyle w:val="0"/>
              <w:jc w:val="center"/>
            </w:pPr>
            <w:r>
              <w:rPr>
                <w:sz w:val="24"/>
              </w:rPr>
              <w:t xml:space="preserve">45</w:t>
            </w:r>
          </w:p>
        </w:tc>
        <w:tc>
          <w:tcPr>
            <w:tcW w:w="2098" w:type="dxa"/>
          </w:tcPr>
          <w:p>
            <w:pPr>
              <w:pStyle w:val="0"/>
              <w:jc w:val="center"/>
            </w:pPr>
            <w:r>
              <w:rPr>
                <w:sz w:val="24"/>
              </w:rPr>
              <w:t xml:space="preserve">10</w:t>
            </w:r>
          </w:p>
        </w:tc>
        <w:tc>
          <w:tcPr>
            <w:tcW w:w="1531" w:type="dxa"/>
          </w:tcPr>
          <w:p>
            <w:pPr>
              <w:pStyle w:val="0"/>
              <w:jc w:val="center"/>
            </w:pPr>
            <w:r>
              <w:rPr>
                <w:sz w:val="24"/>
              </w:rPr>
              <w:t xml:space="preserve">235,23</w:t>
            </w:r>
          </w:p>
        </w:tc>
      </w:tr>
      <w:tr>
        <w:tc>
          <w:tcPr>
            <w:tcW w:w="1191" w:type="dxa"/>
          </w:tcPr>
          <w:p>
            <w:pPr>
              <w:pStyle w:val="0"/>
              <w:jc w:val="center"/>
            </w:pPr>
            <w:r>
              <w:rPr>
                <w:sz w:val="24"/>
              </w:rPr>
              <w:t xml:space="preserve">18.4</w:t>
            </w:r>
          </w:p>
        </w:tc>
        <w:tc>
          <w:tcPr>
            <w:tcW w:w="4195" w:type="dxa"/>
          </w:tcPr>
          <w:p>
            <w:pPr>
              <w:pStyle w:val="0"/>
            </w:pPr>
            <w:r>
              <w:rPr>
                <w:sz w:val="24"/>
              </w:rPr>
              <w:t xml:space="preserve">Социально-психологические услуги (в дополнение к услугам, указанным в </w:t>
            </w:r>
            <w:hyperlink w:history="0" w:anchor="P1479" w:tooltip="18. Социальные услуги, предоставляемые поставщиками социальных услуг в Ленинградской области, в стационарной форме с постоянным проживанием получателям, страдающим психическими расстройствами, на отделениях милосердия в психоневрологических интернатах, домах реабилитационного проживания, домах милосердия">
              <w:r>
                <w:rPr>
                  <w:sz w:val="24"/>
                  <w:color w:val="0000ff"/>
                </w:rPr>
                <w:t xml:space="preserve">пункте 18</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18.4.1</w:t>
            </w:r>
          </w:p>
        </w:tc>
        <w:tc>
          <w:tcPr>
            <w:tcW w:w="419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w:t>
            </w:r>
          </w:p>
        </w:tc>
        <w:tc>
          <w:tcPr>
            <w:tcW w:w="1417" w:type="dxa"/>
          </w:tcPr>
          <w:p>
            <w:pPr>
              <w:pStyle w:val="0"/>
              <w:jc w:val="center"/>
            </w:pPr>
            <w:r>
              <w:rPr>
                <w:sz w:val="24"/>
              </w:rPr>
              <w:t xml:space="preserve">20</w:t>
            </w:r>
          </w:p>
        </w:tc>
        <w:tc>
          <w:tcPr>
            <w:tcW w:w="2098" w:type="dxa"/>
          </w:tcPr>
          <w:p>
            <w:pPr>
              <w:pStyle w:val="0"/>
              <w:jc w:val="center"/>
            </w:pPr>
            <w:r>
              <w:rPr>
                <w:sz w:val="24"/>
              </w:rPr>
              <w:t xml:space="preserve">9</w:t>
            </w:r>
          </w:p>
        </w:tc>
        <w:tc>
          <w:tcPr>
            <w:tcW w:w="1531" w:type="dxa"/>
          </w:tcPr>
          <w:p>
            <w:pPr>
              <w:pStyle w:val="0"/>
              <w:jc w:val="center"/>
            </w:pPr>
            <w:r>
              <w:rPr>
                <w:sz w:val="24"/>
              </w:rPr>
              <w:t xml:space="preserve">111,24</w:t>
            </w:r>
          </w:p>
        </w:tc>
      </w:tr>
      <w:tr>
        <w:tc>
          <w:tcPr>
            <w:tcW w:w="1191" w:type="dxa"/>
          </w:tcPr>
          <w:p>
            <w:pPr>
              <w:pStyle w:val="0"/>
              <w:jc w:val="center"/>
            </w:pPr>
            <w:r>
              <w:rPr>
                <w:sz w:val="24"/>
              </w:rPr>
              <w:t xml:space="preserve">18.5</w:t>
            </w:r>
          </w:p>
        </w:tc>
        <w:tc>
          <w:tcPr>
            <w:tcW w:w="4195" w:type="dxa"/>
          </w:tcPr>
          <w:p>
            <w:pPr>
              <w:pStyle w:val="0"/>
            </w:pPr>
            <w:r>
              <w:rPr>
                <w:sz w:val="24"/>
              </w:rPr>
              <w:t xml:space="preserve">Социально-педагогические услуги (в дополнение к услугам, указанным в </w:t>
            </w:r>
            <w:hyperlink w:history="0" w:anchor="P1479" w:tooltip="18. Социальные услуги, предоставляемые поставщиками социальных услуг в Ленинградской области, в стационарной форме с постоянным проживанием получателям, страдающим психическими расстройствами, на отделениях милосердия в психоневрологических интернатах, домах реабилитационного проживания, домах милосердия">
              <w:r>
                <w:rPr>
                  <w:sz w:val="24"/>
                  <w:color w:val="0000ff"/>
                </w:rPr>
                <w:t xml:space="preserve">пункте 18</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18.5.1</w:t>
            </w:r>
          </w:p>
        </w:tc>
        <w:tc>
          <w:tcPr>
            <w:tcW w:w="4195" w:type="dxa"/>
          </w:tcPr>
          <w:p>
            <w:pPr>
              <w:pStyle w:val="0"/>
            </w:pPr>
            <w:r>
              <w:rPr>
                <w:sz w:val="24"/>
              </w:rPr>
              <w:t xml:space="preserve">Формирование позитивных интересов получателей социальных услуг (в том числе в сфере досуга)</w:t>
            </w:r>
          </w:p>
        </w:tc>
        <w:tc>
          <w:tcPr>
            <w:tcW w:w="1417" w:type="dxa"/>
          </w:tcPr>
          <w:p>
            <w:pPr>
              <w:pStyle w:val="0"/>
              <w:jc w:val="center"/>
            </w:pPr>
            <w:r>
              <w:rPr>
                <w:sz w:val="24"/>
              </w:rPr>
              <w:t xml:space="preserve">45</w:t>
            </w:r>
          </w:p>
        </w:tc>
        <w:tc>
          <w:tcPr>
            <w:tcW w:w="2098" w:type="dxa"/>
          </w:tcPr>
          <w:p>
            <w:pPr>
              <w:pStyle w:val="0"/>
              <w:jc w:val="center"/>
            </w:pPr>
            <w:r>
              <w:rPr>
                <w:sz w:val="24"/>
              </w:rPr>
              <w:t xml:space="preserve">8</w:t>
            </w:r>
          </w:p>
        </w:tc>
        <w:tc>
          <w:tcPr>
            <w:tcW w:w="1531" w:type="dxa"/>
          </w:tcPr>
          <w:p>
            <w:pPr>
              <w:pStyle w:val="0"/>
              <w:jc w:val="center"/>
            </w:pPr>
            <w:r>
              <w:rPr>
                <w:sz w:val="24"/>
              </w:rPr>
              <w:t xml:space="preserve">26,57</w:t>
            </w:r>
          </w:p>
        </w:tc>
      </w:tr>
      <w:tr>
        <w:tc>
          <w:tcPr>
            <w:tcW w:w="1191" w:type="dxa"/>
          </w:tcPr>
          <w:p>
            <w:pPr>
              <w:pStyle w:val="0"/>
              <w:jc w:val="center"/>
            </w:pPr>
            <w:r>
              <w:rPr>
                <w:sz w:val="24"/>
              </w:rPr>
              <w:t xml:space="preserve">18.5.2</w:t>
            </w:r>
          </w:p>
        </w:tc>
        <w:tc>
          <w:tcPr>
            <w:tcW w:w="4195" w:type="dxa"/>
          </w:tcPr>
          <w:p>
            <w:pPr>
              <w:pStyle w:val="0"/>
            </w:pPr>
            <w:r>
              <w:rPr>
                <w:sz w:val="24"/>
              </w:rPr>
              <w:t xml:space="preserve">Логопедическая профилактика и коррекция когнитивных дисфункций, в том числе возраст-ассоциированных</w:t>
            </w:r>
          </w:p>
        </w:tc>
        <w:tc>
          <w:tcPr>
            <w:tcW w:w="1417" w:type="dxa"/>
          </w:tcPr>
          <w:p>
            <w:pPr>
              <w:pStyle w:val="0"/>
              <w:jc w:val="center"/>
            </w:pPr>
            <w:r>
              <w:rPr>
                <w:sz w:val="24"/>
              </w:rPr>
              <w:t xml:space="preserve">20</w:t>
            </w:r>
          </w:p>
        </w:tc>
        <w:tc>
          <w:tcPr>
            <w:tcW w:w="2098" w:type="dxa"/>
          </w:tcPr>
          <w:p>
            <w:pPr>
              <w:pStyle w:val="0"/>
              <w:jc w:val="center"/>
            </w:pPr>
            <w:r>
              <w:rPr>
                <w:sz w:val="24"/>
              </w:rPr>
              <w:t xml:space="preserve">9</w:t>
            </w:r>
          </w:p>
        </w:tc>
        <w:tc>
          <w:tcPr>
            <w:tcW w:w="1531" w:type="dxa"/>
          </w:tcPr>
          <w:p>
            <w:pPr>
              <w:pStyle w:val="0"/>
              <w:jc w:val="center"/>
            </w:pPr>
            <w:r>
              <w:rPr>
                <w:sz w:val="24"/>
              </w:rPr>
              <w:t xml:space="preserve">245,58</w:t>
            </w:r>
          </w:p>
        </w:tc>
      </w:tr>
      <w:tr>
        <w:tc>
          <w:tcPr>
            <w:tcW w:w="1191" w:type="dxa"/>
          </w:tcPr>
          <w:p>
            <w:pPr>
              <w:pStyle w:val="0"/>
              <w:jc w:val="center"/>
            </w:pPr>
            <w:r>
              <w:rPr>
                <w:sz w:val="24"/>
              </w:rPr>
              <w:t xml:space="preserve">18.6</w:t>
            </w:r>
          </w:p>
        </w:tc>
        <w:tc>
          <w:tcPr>
            <w:tcW w:w="4195" w:type="dxa"/>
          </w:tcPr>
          <w:p>
            <w:pPr>
              <w:pStyle w:val="0"/>
            </w:pPr>
            <w:r>
              <w:rPr>
                <w:sz w:val="24"/>
              </w:rPr>
              <w:t xml:space="preserve">Социально-трудовые услуги (в дополнение к услугам, указанным в </w:t>
            </w:r>
            <w:hyperlink w:history="0" w:anchor="P1479" w:tooltip="18. Социальные услуги, предоставляемые поставщиками социальных услуг в Ленинградской области, в стационарной форме с постоянным проживанием получателям, страдающим психическими расстройствами, на отделениях милосердия в психоневрологических интернатах, домах реабилитационного проживания, домах милосердия">
              <w:r>
                <w:rPr>
                  <w:sz w:val="24"/>
                  <w:color w:val="0000ff"/>
                </w:rPr>
                <w:t xml:space="preserve">пункте 18</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18.6.1</w:t>
            </w:r>
          </w:p>
        </w:tc>
        <w:tc>
          <w:tcPr>
            <w:tcW w:w="4195"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w:t>
            </w:r>
          </w:p>
        </w:tc>
        <w:tc>
          <w:tcPr>
            <w:tcW w:w="1417" w:type="dxa"/>
          </w:tcPr>
          <w:p>
            <w:pPr>
              <w:pStyle w:val="0"/>
              <w:jc w:val="center"/>
            </w:pPr>
            <w:r>
              <w:rPr>
                <w:sz w:val="24"/>
              </w:rPr>
              <w:t xml:space="preserve">90</w:t>
            </w:r>
          </w:p>
        </w:tc>
        <w:tc>
          <w:tcPr>
            <w:tcW w:w="2098" w:type="dxa"/>
          </w:tcPr>
          <w:p>
            <w:pPr>
              <w:pStyle w:val="0"/>
              <w:jc w:val="center"/>
            </w:pPr>
            <w:r>
              <w:rPr>
                <w:sz w:val="24"/>
              </w:rPr>
              <w:t xml:space="preserve">20</w:t>
            </w:r>
          </w:p>
        </w:tc>
        <w:tc>
          <w:tcPr>
            <w:tcW w:w="1531" w:type="dxa"/>
          </w:tcPr>
          <w:p>
            <w:pPr>
              <w:pStyle w:val="0"/>
              <w:jc w:val="center"/>
            </w:pPr>
            <w:r>
              <w:rPr>
                <w:sz w:val="24"/>
              </w:rPr>
              <w:t xml:space="preserve">55,92</w:t>
            </w:r>
          </w:p>
        </w:tc>
      </w:tr>
      <w:tr>
        <w:tc>
          <w:tcPr>
            <w:tcW w:w="1191" w:type="dxa"/>
          </w:tcPr>
          <w:p>
            <w:pPr>
              <w:pStyle w:val="0"/>
              <w:jc w:val="center"/>
            </w:pPr>
            <w:r>
              <w:rPr>
                <w:sz w:val="24"/>
              </w:rPr>
              <w:t xml:space="preserve">18.7</w:t>
            </w:r>
          </w:p>
        </w:tc>
        <w:tc>
          <w:tcPr>
            <w:tcW w:w="4195" w:type="dxa"/>
          </w:tcPr>
          <w:p>
            <w:pPr>
              <w:pStyle w:val="0"/>
            </w:pPr>
            <w:r>
              <w:rPr>
                <w:sz w:val="24"/>
              </w:rPr>
              <w:t xml:space="preserve">Социально-правовые услуги (в дополнение к услугам, указанным в </w:t>
            </w:r>
            <w:hyperlink w:history="0" w:anchor="P1479" w:tooltip="18. Социальные услуги, предоставляемые поставщиками социальных услуг в Ленинградской области, в стационарной форме с постоянным проживанием получателям, страдающим психическими расстройствами, на отделениях милосердия в психоневрологических интернатах, домах реабилитационного проживания, домах милосердия">
              <w:r>
                <w:rPr>
                  <w:sz w:val="24"/>
                  <w:color w:val="0000ff"/>
                </w:rPr>
                <w:t xml:space="preserve">пункте 18</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18.7.1</w:t>
            </w:r>
          </w:p>
        </w:tc>
        <w:tc>
          <w:tcPr>
            <w:tcW w:w="4195" w:type="dxa"/>
          </w:tcPr>
          <w:p>
            <w:pPr>
              <w:pStyle w:val="0"/>
            </w:pPr>
            <w:r>
              <w:rPr>
                <w:sz w:val="24"/>
              </w:rPr>
              <w:t xml:space="preserve">Оказание помощи в защите прав и законных интересов получателей социальных услуг</w:t>
            </w:r>
          </w:p>
        </w:tc>
        <w:tc>
          <w:tcPr>
            <w:tcW w:w="1417" w:type="dxa"/>
          </w:tcPr>
          <w:p>
            <w:pPr>
              <w:pStyle w:val="0"/>
              <w:jc w:val="center"/>
            </w:pPr>
            <w:r>
              <w:rPr>
                <w:sz w:val="24"/>
              </w:rPr>
              <w:t xml:space="preserve">15</w:t>
            </w:r>
          </w:p>
        </w:tc>
        <w:tc>
          <w:tcPr>
            <w:tcW w:w="2098" w:type="dxa"/>
          </w:tcPr>
          <w:p>
            <w:pPr>
              <w:pStyle w:val="0"/>
              <w:jc w:val="center"/>
            </w:pPr>
            <w:r>
              <w:rPr>
                <w:sz w:val="24"/>
              </w:rPr>
              <w:t xml:space="preserve">В соответствии с индивидуальной программой предоставления социальных услуг</w:t>
            </w:r>
          </w:p>
        </w:tc>
        <w:tc>
          <w:tcPr>
            <w:tcW w:w="1531" w:type="dxa"/>
          </w:tcPr>
          <w:p>
            <w:pPr>
              <w:pStyle w:val="0"/>
              <w:jc w:val="center"/>
            </w:pPr>
            <w:r>
              <w:rPr>
                <w:sz w:val="24"/>
              </w:rPr>
              <w:t xml:space="preserve">82,23</w:t>
            </w:r>
          </w:p>
        </w:tc>
      </w:tr>
      <w:tr>
        <w:tc>
          <w:tcPr>
            <w:tcW w:w="1191" w:type="dxa"/>
          </w:tcPr>
          <w:p>
            <w:pPr>
              <w:pStyle w:val="0"/>
              <w:jc w:val="center"/>
            </w:pPr>
            <w:r>
              <w:rPr>
                <w:sz w:val="24"/>
              </w:rPr>
              <w:t xml:space="preserve">18.7.2</w:t>
            </w:r>
          </w:p>
        </w:tc>
        <w:tc>
          <w:tcPr>
            <w:tcW w:w="4195"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1417" w:type="dxa"/>
          </w:tcPr>
          <w:p>
            <w:pPr>
              <w:pStyle w:val="0"/>
              <w:jc w:val="center"/>
            </w:pPr>
            <w:r>
              <w:rPr>
                <w:sz w:val="24"/>
              </w:rPr>
              <w:t xml:space="preserve">15</w:t>
            </w:r>
          </w:p>
        </w:tc>
        <w:tc>
          <w:tcPr>
            <w:tcW w:w="2098" w:type="dxa"/>
          </w:tcPr>
          <w:p>
            <w:pPr>
              <w:pStyle w:val="0"/>
              <w:jc w:val="center"/>
            </w:pPr>
            <w:r>
              <w:rPr>
                <w:sz w:val="24"/>
              </w:rPr>
              <w:t xml:space="preserve">В соответствии с индивидуальной программой предоставления социальных услуг</w:t>
            </w:r>
          </w:p>
        </w:tc>
        <w:tc>
          <w:tcPr>
            <w:tcW w:w="1531" w:type="dxa"/>
          </w:tcPr>
          <w:p>
            <w:pPr>
              <w:pStyle w:val="0"/>
              <w:jc w:val="center"/>
            </w:pPr>
            <w:r>
              <w:rPr>
                <w:sz w:val="24"/>
              </w:rPr>
              <w:t xml:space="preserve">82,23</w:t>
            </w:r>
          </w:p>
        </w:tc>
      </w:tr>
      <w:tr>
        <w:tc>
          <w:tcPr>
            <w:tcW w:w="1191" w:type="dxa"/>
          </w:tcPr>
          <w:p>
            <w:pPr>
              <w:pStyle w:val="0"/>
              <w:jc w:val="center"/>
            </w:pPr>
            <w:r>
              <w:rPr>
                <w:sz w:val="24"/>
              </w:rPr>
              <w:t xml:space="preserve">18.8</w:t>
            </w:r>
          </w:p>
        </w:tc>
        <w:tc>
          <w:tcPr>
            <w:tcW w:w="4195"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 (в дополнение к услугам, указанным в </w:t>
            </w:r>
            <w:hyperlink w:history="0" w:anchor="P1479" w:tooltip="18. Социальные услуги, предоставляемые поставщиками социальных услуг в Ленинградской области, в стационарной форме с постоянным проживанием получателям, страдающим психическими расстройствами, на отделениях милосердия в психоневрологических интернатах, домах реабилитационного проживания, домах милосердия">
              <w:r>
                <w:rPr>
                  <w:sz w:val="24"/>
                  <w:color w:val="0000ff"/>
                </w:rPr>
                <w:t xml:space="preserve">пункте 18</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18.8.1</w:t>
            </w:r>
          </w:p>
        </w:tc>
        <w:tc>
          <w:tcPr>
            <w:tcW w:w="4195" w:type="dxa"/>
          </w:tcPr>
          <w:p>
            <w:pPr>
              <w:pStyle w:val="0"/>
            </w:pPr>
            <w:r>
              <w:rPr>
                <w:sz w:val="24"/>
              </w:rPr>
              <w:t xml:space="preserve">Оказание помощи в обучении навыкам компьютерной грамотности</w:t>
            </w:r>
          </w:p>
        </w:tc>
        <w:tc>
          <w:tcPr>
            <w:tcW w:w="1417" w:type="dxa"/>
          </w:tcPr>
          <w:p>
            <w:pPr>
              <w:pStyle w:val="0"/>
              <w:jc w:val="center"/>
            </w:pPr>
            <w:r>
              <w:rPr>
                <w:sz w:val="24"/>
              </w:rPr>
              <w:t xml:space="preserve">30</w:t>
            </w:r>
          </w:p>
        </w:tc>
        <w:tc>
          <w:tcPr>
            <w:tcW w:w="2098" w:type="dxa"/>
          </w:tcPr>
          <w:p>
            <w:pPr>
              <w:pStyle w:val="0"/>
              <w:jc w:val="center"/>
            </w:pPr>
            <w:r>
              <w:rPr>
                <w:sz w:val="24"/>
              </w:rPr>
              <w:t xml:space="preserve">4</w:t>
            </w:r>
          </w:p>
        </w:tc>
        <w:tc>
          <w:tcPr>
            <w:tcW w:w="1531" w:type="dxa"/>
          </w:tcPr>
          <w:p>
            <w:pPr>
              <w:pStyle w:val="0"/>
              <w:jc w:val="center"/>
            </w:pPr>
            <w:r>
              <w:rPr>
                <w:sz w:val="24"/>
              </w:rPr>
              <w:t xml:space="preserve">20,44</w:t>
            </w:r>
          </w:p>
        </w:tc>
      </w:tr>
      <w:tr>
        <w:tc>
          <w:tcPr>
            <w:tcW w:w="1191" w:type="dxa"/>
          </w:tcPr>
          <w:p>
            <w:pPr>
              <w:pStyle w:val="0"/>
              <w:jc w:val="center"/>
            </w:pPr>
            <w:r>
              <w:rPr>
                <w:sz w:val="24"/>
              </w:rPr>
              <w:t xml:space="preserve">18.8.2</w:t>
            </w:r>
          </w:p>
        </w:tc>
        <w:tc>
          <w:tcPr>
            <w:tcW w:w="4195" w:type="dxa"/>
          </w:tcPr>
          <w:p>
            <w:pPr>
              <w:pStyle w:val="0"/>
            </w:pPr>
            <w:r>
              <w:rPr>
                <w:sz w:val="24"/>
              </w:rPr>
              <w:t xml:space="preserve">Обучение инвалидов пользованию средствами ухода и техническими средствами реабилитации</w:t>
            </w:r>
          </w:p>
        </w:tc>
        <w:tc>
          <w:tcPr>
            <w:tcW w:w="1417" w:type="dxa"/>
          </w:tcPr>
          <w:p>
            <w:pPr>
              <w:pStyle w:val="0"/>
              <w:jc w:val="center"/>
            </w:pPr>
            <w:r>
              <w:rPr>
                <w:sz w:val="24"/>
              </w:rPr>
              <w:t xml:space="preserve">15</w:t>
            </w:r>
          </w:p>
        </w:tc>
        <w:tc>
          <w:tcPr>
            <w:tcW w:w="2098" w:type="dxa"/>
          </w:tcPr>
          <w:p>
            <w:pPr>
              <w:pStyle w:val="0"/>
              <w:jc w:val="center"/>
            </w:pPr>
            <w:r>
              <w:rPr>
                <w:sz w:val="24"/>
              </w:rPr>
              <w:t xml:space="preserve">2</w:t>
            </w:r>
          </w:p>
        </w:tc>
        <w:tc>
          <w:tcPr>
            <w:tcW w:w="1531" w:type="dxa"/>
          </w:tcPr>
          <w:p>
            <w:pPr>
              <w:pStyle w:val="0"/>
              <w:jc w:val="center"/>
            </w:pPr>
            <w:r>
              <w:rPr>
                <w:sz w:val="24"/>
              </w:rPr>
              <w:t xml:space="preserve">15,20</w:t>
            </w:r>
          </w:p>
        </w:tc>
      </w:tr>
      <w:tr>
        <w:tc>
          <w:tcPr>
            <w:gridSpan w:val="5"/>
            <w:tcW w:w="10432" w:type="dxa"/>
          </w:tcPr>
          <w:bookmarkStart w:id="1681" w:name="P1681"/>
          <w:bookmarkEnd w:id="1681"/>
          <w:p>
            <w:pPr>
              <w:pStyle w:val="0"/>
              <w:outlineLvl w:val="1"/>
              <w:jc w:val="center"/>
            </w:pPr>
            <w:r>
              <w:rPr>
                <w:sz w:val="24"/>
              </w:rPr>
              <w:t xml:space="preserve">19. Социальные услуги, предоставляемые поставщиками социальных услуг в Ленинградской области, в стационарной форме с постоянным проживанием получателям на отделениях активного долголетия дома-интерната (пансионата), специального дома-интерната</w:t>
            </w:r>
          </w:p>
        </w:tc>
      </w:tr>
      <w:tr>
        <w:tc>
          <w:tcPr>
            <w:tcW w:w="1191" w:type="dxa"/>
          </w:tcPr>
          <w:p>
            <w:pPr>
              <w:pStyle w:val="0"/>
              <w:jc w:val="center"/>
            </w:pPr>
            <w:r>
              <w:rPr>
                <w:sz w:val="24"/>
              </w:rPr>
              <w:t xml:space="preserve">19.1</w:t>
            </w:r>
          </w:p>
        </w:tc>
        <w:tc>
          <w:tcPr>
            <w:tcW w:w="4195" w:type="dxa"/>
          </w:tcPr>
          <w:p>
            <w:pPr>
              <w:pStyle w:val="0"/>
            </w:pPr>
            <w:r>
              <w:rPr>
                <w:sz w:val="24"/>
              </w:rPr>
              <w:t xml:space="preserve">Социально-бытовые услуги, социально-медицинские услуги, социально-психологические услуги, социально-педагогические услуги, социально-правовые услуги, услуги в целях повышения коммуникативного потенциала получателей социальных услуг, имеющих ограничение жизнедеятельности, в том числе:</w:t>
            </w:r>
          </w:p>
        </w:tc>
        <w:tc>
          <w:tcPr>
            <w:tcW w:w="1417" w:type="dxa"/>
            <w:tcBorders>
              <w:bottom w:val="nil"/>
            </w:tcBorders>
            <w:vMerge w:val="restart"/>
          </w:tcPr>
          <w:p>
            <w:pPr>
              <w:pStyle w:val="0"/>
              <w:jc w:val="center"/>
            </w:pPr>
            <w:r>
              <w:rPr>
                <w:sz w:val="24"/>
              </w:rPr>
              <w:t xml:space="preserve">1440</w:t>
            </w:r>
          </w:p>
        </w:tc>
        <w:tc>
          <w:tcPr>
            <w:tcW w:w="2098" w:type="dxa"/>
            <w:tcBorders>
              <w:bottom w:val="nil"/>
            </w:tcBorders>
            <w:vMerge w:val="restart"/>
          </w:tcPr>
          <w:p>
            <w:pPr>
              <w:pStyle w:val="0"/>
              <w:jc w:val="center"/>
            </w:pPr>
            <w:r>
              <w:rPr>
                <w:sz w:val="24"/>
              </w:rPr>
              <w:t xml:space="preserve">31</w:t>
            </w:r>
          </w:p>
        </w:tc>
        <w:tc>
          <w:tcPr>
            <w:tcW w:w="1531" w:type="dxa"/>
            <w:tcBorders>
              <w:bottom w:val="nil"/>
            </w:tcBorders>
            <w:vMerge w:val="restart"/>
          </w:tcPr>
          <w:p>
            <w:pPr>
              <w:pStyle w:val="0"/>
              <w:jc w:val="center"/>
            </w:pPr>
            <w:r>
              <w:rPr>
                <w:sz w:val="24"/>
              </w:rPr>
              <w:t xml:space="preserve">990,87</w:t>
            </w:r>
          </w:p>
        </w:tc>
      </w:tr>
      <w:tr>
        <w:tc>
          <w:tcPr>
            <w:tcW w:w="1191" w:type="dxa"/>
          </w:tcPr>
          <w:p>
            <w:pPr>
              <w:pStyle w:val="0"/>
              <w:jc w:val="center"/>
            </w:pPr>
            <w:r>
              <w:rPr>
                <w:sz w:val="24"/>
              </w:rPr>
              <w:t xml:space="preserve">19.1.1</w:t>
            </w:r>
          </w:p>
        </w:tc>
        <w:tc>
          <w:tcPr>
            <w:tcW w:w="4195" w:type="dxa"/>
          </w:tcPr>
          <w:p>
            <w:pPr>
              <w:pStyle w:val="0"/>
            </w:pPr>
            <w:r>
              <w:rPr>
                <w:sz w:val="24"/>
              </w:rPr>
              <w:t xml:space="preserve">Социально-бытовые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19.1.1.1</w:t>
            </w:r>
          </w:p>
        </w:tc>
        <w:tc>
          <w:tcPr>
            <w:tcW w:w="4195" w:type="dxa"/>
          </w:tcPr>
          <w:p>
            <w:pPr>
              <w:pStyle w:val="0"/>
            </w:pPr>
            <w:r>
              <w:rPr>
                <w:sz w:val="24"/>
              </w:rPr>
              <w:t xml:space="preserve">Обеспечение площадью жилых помещений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19.1.1.2</w:t>
            </w:r>
          </w:p>
        </w:tc>
        <w:tc>
          <w:tcPr>
            <w:tcW w:w="4195" w:type="dxa"/>
          </w:tcPr>
          <w:p>
            <w:pPr>
              <w:pStyle w:val="0"/>
            </w:pPr>
            <w:r>
              <w:rPr>
                <w:sz w:val="24"/>
              </w:rPr>
              <w:t xml:space="preserve">Обеспечение питанием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19.1.1.3</w:t>
            </w:r>
          </w:p>
        </w:tc>
        <w:tc>
          <w:tcPr>
            <w:tcW w:w="4195" w:type="dxa"/>
          </w:tcPr>
          <w:p>
            <w:pPr>
              <w:pStyle w:val="0"/>
            </w:pPr>
            <w:r>
              <w:rPr>
                <w:sz w:val="24"/>
              </w:rPr>
              <w:t xml:space="preserve">Обеспечение мягким инвентарем (одеждой, обувью, нательным бельем и постельными принадлежностями) согласно утвержденным нормативам</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19.1.1.4</w:t>
            </w:r>
          </w:p>
        </w:tc>
        <w:tc>
          <w:tcPr>
            <w:tcW w:w="4195" w:type="dxa"/>
          </w:tcPr>
          <w:p>
            <w:pPr>
              <w:pStyle w:val="0"/>
            </w:pPr>
            <w:r>
              <w:rPr>
                <w:sz w:val="24"/>
              </w:rPr>
              <w:t xml:space="preserve">Уборка жилых помещений и мест общего пользования (ежедневная, генеральная уборка, проветривание)</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19.1.2</w:t>
            </w:r>
          </w:p>
        </w:tc>
        <w:tc>
          <w:tcPr>
            <w:tcW w:w="4195" w:type="dxa"/>
          </w:tcPr>
          <w:p>
            <w:pPr>
              <w:pStyle w:val="0"/>
            </w:pPr>
            <w:r>
              <w:rPr>
                <w:sz w:val="24"/>
              </w:rPr>
              <w:t xml:space="preserve">Социально-медицинские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19.1.2.1</w:t>
            </w:r>
          </w:p>
        </w:tc>
        <w:tc>
          <w:tcPr>
            <w:tcW w:w="419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19.1.2.2</w:t>
            </w:r>
          </w:p>
        </w:tc>
        <w:tc>
          <w:tcPr>
            <w:tcW w:w="4195" w:type="dxa"/>
          </w:tcPr>
          <w:p>
            <w:pPr>
              <w:pStyle w:val="0"/>
            </w:pPr>
            <w:r>
              <w:rPr>
                <w:sz w:val="24"/>
              </w:rPr>
              <w:t xml:space="preserve">Проведение оздоровительных мероприятий:</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19.1.2.2.1</w:t>
            </w:r>
          </w:p>
        </w:tc>
        <w:tc>
          <w:tcPr>
            <w:tcW w:w="4195" w:type="dxa"/>
          </w:tcPr>
          <w:p>
            <w:pPr>
              <w:pStyle w:val="0"/>
            </w:pPr>
            <w:r>
              <w:rPr>
                <w:sz w:val="24"/>
              </w:rPr>
              <w:t xml:space="preserve">Организация оздоровительной работы</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19.1.2.2.2</w:t>
            </w:r>
          </w:p>
        </w:tc>
        <w:tc>
          <w:tcPr>
            <w:tcW w:w="419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19.1.2.2.3</w:t>
            </w:r>
          </w:p>
        </w:tc>
        <w:tc>
          <w:tcPr>
            <w:tcW w:w="419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1417" w:type="dxa"/>
            <w:tcBorders>
              <w:top w:val="nil"/>
            </w:tcBorders>
            <w:vMerge w:val="restart"/>
          </w:tcPr>
          <w:p>
            <w:pPr>
              <w:pStyle w:val="0"/>
              <w:jc w:val="both"/>
            </w:pPr>
            <w:r>
              <w:rPr>
                <w:sz w:val="24"/>
              </w:rPr>
            </w:r>
          </w:p>
        </w:tc>
        <w:tc>
          <w:tcPr>
            <w:tcW w:w="2098" w:type="dxa"/>
            <w:tcBorders>
              <w:top w:val="nil"/>
            </w:tcBorders>
            <w:vMerge w:val="restart"/>
          </w:tcPr>
          <w:p>
            <w:pPr>
              <w:pStyle w:val="0"/>
              <w:jc w:val="both"/>
            </w:pPr>
            <w:r>
              <w:rPr>
                <w:sz w:val="24"/>
              </w:rPr>
            </w:r>
          </w:p>
        </w:tc>
        <w:tc>
          <w:tcPr>
            <w:tcW w:w="1531" w:type="dxa"/>
            <w:tcBorders>
              <w:top w:val="nil"/>
            </w:tcBorders>
            <w:vMerge w:val="restart"/>
          </w:tcPr>
          <w:p>
            <w:pPr>
              <w:pStyle w:val="0"/>
              <w:jc w:val="both"/>
            </w:pPr>
            <w:r>
              <w:rPr>
                <w:sz w:val="24"/>
              </w:rPr>
            </w:r>
          </w:p>
        </w:tc>
      </w:tr>
      <w:tr>
        <w:tc>
          <w:tcPr>
            <w:tcW w:w="1191" w:type="dxa"/>
          </w:tcPr>
          <w:p>
            <w:pPr>
              <w:pStyle w:val="0"/>
              <w:jc w:val="center"/>
            </w:pPr>
            <w:r>
              <w:rPr>
                <w:sz w:val="24"/>
              </w:rPr>
              <w:t xml:space="preserve">19.1.3</w:t>
            </w:r>
          </w:p>
        </w:tc>
        <w:tc>
          <w:tcPr>
            <w:tcW w:w="4195" w:type="dxa"/>
          </w:tcPr>
          <w:p>
            <w:pPr>
              <w:pStyle w:val="0"/>
            </w:pPr>
            <w:r>
              <w:rPr>
                <w:sz w:val="24"/>
              </w:rPr>
              <w:t xml:space="preserve">Социально-психологические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19.1.3.1</w:t>
            </w:r>
          </w:p>
        </w:tc>
        <w:tc>
          <w:tcPr>
            <w:tcW w:w="4195" w:type="dxa"/>
          </w:tcPr>
          <w:p>
            <w:pPr>
              <w:pStyle w:val="0"/>
            </w:pPr>
            <w:r>
              <w:rPr>
                <w:sz w:val="24"/>
              </w:rPr>
              <w:t xml:space="preserve">Социально-психологический патронаж</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19.1.4</w:t>
            </w:r>
          </w:p>
        </w:tc>
        <w:tc>
          <w:tcPr>
            <w:tcW w:w="4195" w:type="dxa"/>
          </w:tcPr>
          <w:p>
            <w:pPr>
              <w:pStyle w:val="0"/>
            </w:pPr>
            <w:r>
              <w:rPr>
                <w:sz w:val="24"/>
              </w:rPr>
              <w:t xml:space="preserve">Социально-педагогические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19.1.4.1</w:t>
            </w:r>
          </w:p>
        </w:tc>
        <w:tc>
          <w:tcPr>
            <w:tcW w:w="4195" w:type="dxa"/>
          </w:tcPr>
          <w:p>
            <w:pPr>
              <w:pStyle w:val="0"/>
            </w:pPr>
            <w:r>
              <w:rPr>
                <w:sz w:val="24"/>
              </w:rPr>
              <w:t xml:space="preserve">Организация досуга (праздники, экскурсии и другие культурные мероприятия)</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19.1.5</w:t>
            </w:r>
          </w:p>
        </w:tc>
        <w:tc>
          <w:tcPr>
            <w:tcW w:w="4195" w:type="dxa"/>
          </w:tcPr>
          <w:p>
            <w:pPr>
              <w:pStyle w:val="0"/>
            </w:pPr>
            <w:r>
              <w:rPr>
                <w:sz w:val="24"/>
              </w:rPr>
              <w:t xml:space="preserve">Социально-правовые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19.1.5.1</w:t>
            </w:r>
          </w:p>
        </w:tc>
        <w:tc>
          <w:tcPr>
            <w:tcW w:w="4195" w:type="dxa"/>
          </w:tcPr>
          <w:p>
            <w:pPr>
              <w:pStyle w:val="0"/>
            </w:pPr>
            <w:r>
              <w:rPr>
                <w:sz w:val="24"/>
              </w:rPr>
              <w:t xml:space="preserve">Оказание помощи в получении юридических услуг (в том числе бесплатно)</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19.1.6</w:t>
            </w:r>
          </w:p>
        </w:tc>
        <w:tc>
          <w:tcPr>
            <w:tcW w:w="4195"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19.1.6.1</w:t>
            </w:r>
          </w:p>
        </w:tc>
        <w:tc>
          <w:tcPr>
            <w:tcW w:w="4195" w:type="dxa"/>
          </w:tcPr>
          <w:p>
            <w:pPr>
              <w:pStyle w:val="0"/>
            </w:pPr>
            <w:r>
              <w:rPr>
                <w:sz w:val="24"/>
              </w:rPr>
              <w:t xml:space="preserve">Обучение навыкам самообслуживания, поведения в быту и общественных местах</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19.2</w:t>
            </w:r>
          </w:p>
        </w:tc>
        <w:tc>
          <w:tcPr>
            <w:tcW w:w="4195" w:type="dxa"/>
          </w:tcPr>
          <w:p>
            <w:pPr>
              <w:pStyle w:val="0"/>
            </w:pPr>
            <w:r>
              <w:rPr>
                <w:sz w:val="24"/>
              </w:rPr>
              <w:t xml:space="preserve">Социально-бытовые услуги (в дополнение к услугам, указанным в </w:t>
            </w:r>
            <w:hyperlink w:history="0" w:anchor="P1681" w:tooltip="19. Социальные услуги, предоставляемые поставщиками социальных услуг в Ленинградской области, в стационарной форме с постоянным проживанием получателям на отделениях активного долголетия дома-интерната (пансионата), специального дома-интерната">
              <w:r>
                <w:rPr>
                  <w:sz w:val="24"/>
                  <w:color w:val="0000ff"/>
                </w:rPr>
                <w:t xml:space="preserve">пункте 19</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19.2.1</w:t>
            </w:r>
          </w:p>
        </w:tc>
        <w:tc>
          <w:tcPr>
            <w:tcW w:w="4195" w:type="dxa"/>
          </w:tcPr>
          <w:p>
            <w:pPr>
              <w:pStyle w:val="0"/>
            </w:pPr>
            <w:r>
              <w:rPr>
                <w:sz w:val="24"/>
              </w:rPr>
              <w:t xml:space="preserve">Бритье (помощь в бритье) бороды и усов</w:t>
            </w:r>
          </w:p>
        </w:tc>
        <w:tc>
          <w:tcPr>
            <w:tcW w:w="1417" w:type="dxa"/>
          </w:tcPr>
          <w:p>
            <w:pPr>
              <w:pStyle w:val="0"/>
              <w:jc w:val="center"/>
            </w:pPr>
            <w:r>
              <w:rPr>
                <w:sz w:val="24"/>
              </w:rPr>
              <w:t xml:space="preserve">10</w:t>
            </w:r>
          </w:p>
        </w:tc>
        <w:tc>
          <w:tcPr>
            <w:tcW w:w="2098" w:type="dxa"/>
          </w:tcPr>
          <w:p>
            <w:pPr>
              <w:pStyle w:val="0"/>
              <w:jc w:val="center"/>
            </w:pPr>
            <w:r>
              <w:rPr>
                <w:sz w:val="24"/>
              </w:rPr>
              <w:t xml:space="preserve">8</w:t>
            </w:r>
          </w:p>
        </w:tc>
        <w:tc>
          <w:tcPr>
            <w:tcW w:w="1531" w:type="dxa"/>
          </w:tcPr>
          <w:p>
            <w:pPr>
              <w:pStyle w:val="0"/>
              <w:jc w:val="center"/>
            </w:pPr>
            <w:r>
              <w:rPr>
                <w:sz w:val="24"/>
              </w:rPr>
              <w:t xml:space="preserve">48,80</w:t>
            </w:r>
          </w:p>
        </w:tc>
      </w:tr>
      <w:tr>
        <w:tc>
          <w:tcPr>
            <w:tcW w:w="1191" w:type="dxa"/>
          </w:tcPr>
          <w:p>
            <w:pPr>
              <w:pStyle w:val="0"/>
              <w:jc w:val="center"/>
            </w:pPr>
            <w:r>
              <w:rPr>
                <w:sz w:val="24"/>
              </w:rPr>
              <w:t xml:space="preserve">19.2.2</w:t>
            </w:r>
          </w:p>
        </w:tc>
        <w:tc>
          <w:tcPr>
            <w:tcW w:w="4195" w:type="dxa"/>
          </w:tcPr>
          <w:p>
            <w:pPr>
              <w:pStyle w:val="0"/>
            </w:pPr>
            <w:r>
              <w:rPr>
                <w:sz w:val="24"/>
              </w:rPr>
              <w:t xml:space="preserve">Стрижка волос</w:t>
            </w:r>
          </w:p>
        </w:tc>
        <w:tc>
          <w:tcPr>
            <w:tcW w:w="1417" w:type="dxa"/>
          </w:tcPr>
          <w:p>
            <w:pPr>
              <w:pStyle w:val="0"/>
              <w:jc w:val="center"/>
            </w:pPr>
            <w:r>
              <w:rPr>
                <w:sz w:val="24"/>
              </w:rPr>
              <w:t xml:space="preserve">10</w:t>
            </w:r>
          </w:p>
        </w:tc>
        <w:tc>
          <w:tcPr>
            <w:tcW w:w="2098" w:type="dxa"/>
          </w:tcPr>
          <w:p>
            <w:pPr>
              <w:pStyle w:val="0"/>
              <w:jc w:val="center"/>
            </w:pPr>
            <w:r>
              <w:rPr>
                <w:sz w:val="24"/>
              </w:rPr>
              <w:t xml:space="preserve">1</w:t>
            </w:r>
          </w:p>
        </w:tc>
        <w:tc>
          <w:tcPr>
            <w:tcW w:w="1531" w:type="dxa"/>
          </w:tcPr>
          <w:p>
            <w:pPr>
              <w:pStyle w:val="0"/>
              <w:jc w:val="center"/>
            </w:pPr>
            <w:r>
              <w:rPr>
                <w:sz w:val="24"/>
              </w:rPr>
              <w:t xml:space="preserve">48,80</w:t>
            </w:r>
          </w:p>
        </w:tc>
      </w:tr>
      <w:tr>
        <w:tc>
          <w:tcPr>
            <w:tcW w:w="1191" w:type="dxa"/>
          </w:tcPr>
          <w:p>
            <w:pPr>
              <w:pStyle w:val="0"/>
              <w:jc w:val="center"/>
            </w:pPr>
            <w:r>
              <w:rPr>
                <w:sz w:val="24"/>
              </w:rPr>
              <w:t xml:space="preserve">19.3</w:t>
            </w:r>
          </w:p>
        </w:tc>
        <w:tc>
          <w:tcPr>
            <w:tcW w:w="4195" w:type="dxa"/>
          </w:tcPr>
          <w:p>
            <w:pPr>
              <w:pStyle w:val="0"/>
            </w:pPr>
            <w:r>
              <w:rPr>
                <w:sz w:val="24"/>
              </w:rPr>
              <w:t xml:space="preserve">Социально-медицинские услуги (в дополнение к услугам, указанным в </w:t>
            </w:r>
            <w:hyperlink w:history="0" w:anchor="P1681" w:tooltip="19. Социальные услуги, предоставляемые поставщиками социальных услуг в Ленинградской области, в стационарной форме с постоянным проживанием получателям на отделениях активного долголетия дома-интерната (пансионата), специального дома-интерната">
              <w:r>
                <w:rPr>
                  <w:sz w:val="24"/>
                  <w:color w:val="0000ff"/>
                </w:rPr>
                <w:t xml:space="preserve">пункте 19</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19.3.1</w:t>
            </w:r>
          </w:p>
        </w:tc>
        <w:tc>
          <w:tcPr>
            <w:tcW w:w="4195" w:type="dxa"/>
          </w:tcPr>
          <w:p>
            <w:pPr>
              <w:pStyle w:val="0"/>
            </w:pPr>
            <w:r>
              <w:rPr>
                <w:sz w:val="24"/>
              </w:rPr>
              <w:t xml:space="preserve">Проведение занятий по адаптивной физической культуре</w:t>
            </w:r>
          </w:p>
        </w:tc>
        <w:tc>
          <w:tcPr>
            <w:tcW w:w="1417" w:type="dxa"/>
          </w:tcPr>
          <w:p>
            <w:pPr>
              <w:pStyle w:val="0"/>
              <w:jc w:val="center"/>
            </w:pPr>
            <w:r>
              <w:rPr>
                <w:sz w:val="24"/>
              </w:rPr>
              <w:t xml:space="preserve">20</w:t>
            </w:r>
          </w:p>
        </w:tc>
        <w:tc>
          <w:tcPr>
            <w:tcW w:w="2098" w:type="dxa"/>
          </w:tcPr>
          <w:p>
            <w:pPr>
              <w:pStyle w:val="0"/>
              <w:jc w:val="center"/>
            </w:pPr>
            <w:r>
              <w:rPr>
                <w:sz w:val="24"/>
              </w:rPr>
              <w:t xml:space="preserve">8</w:t>
            </w:r>
          </w:p>
        </w:tc>
        <w:tc>
          <w:tcPr>
            <w:tcW w:w="1531" w:type="dxa"/>
          </w:tcPr>
          <w:p>
            <w:pPr>
              <w:pStyle w:val="0"/>
              <w:jc w:val="center"/>
            </w:pPr>
            <w:r>
              <w:rPr>
                <w:sz w:val="24"/>
              </w:rPr>
              <w:t xml:space="preserve">9,06</w:t>
            </w:r>
          </w:p>
        </w:tc>
      </w:tr>
      <w:tr>
        <w:tc>
          <w:tcPr>
            <w:tcW w:w="1191" w:type="dxa"/>
          </w:tcPr>
          <w:p>
            <w:pPr>
              <w:pStyle w:val="0"/>
              <w:jc w:val="center"/>
            </w:pPr>
            <w:r>
              <w:rPr>
                <w:sz w:val="24"/>
              </w:rPr>
              <w:t xml:space="preserve">19.3.2</w:t>
            </w:r>
          </w:p>
        </w:tc>
        <w:tc>
          <w:tcPr>
            <w:tcW w:w="4195" w:type="dxa"/>
          </w:tcPr>
          <w:p>
            <w:pPr>
              <w:pStyle w:val="0"/>
            </w:pPr>
            <w:r>
              <w:rPr>
                <w:sz w:val="24"/>
              </w:rPr>
              <w:t xml:space="preserve">Проведение мероприятий, направленных на формирование здорового образа жизни</w:t>
            </w:r>
          </w:p>
        </w:tc>
        <w:tc>
          <w:tcPr>
            <w:tcW w:w="1417" w:type="dxa"/>
          </w:tcPr>
          <w:p>
            <w:pPr>
              <w:pStyle w:val="0"/>
              <w:jc w:val="center"/>
            </w:pPr>
            <w:r>
              <w:rPr>
                <w:sz w:val="24"/>
              </w:rPr>
              <w:t xml:space="preserve">20</w:t>
            </w:r>
          </w:p>
        </w:tc>
        <w:tc>
          <w:tcPr>
            <w:tcW w:w="2098" w:type="dxa"/>
          </w:tcPr>
          <w:p>
            <w:pPr>
              <w:pStyle w:val="0"/>
              <w:jc w:val="center"/>
            </w:pPr>
            <w:r>
              <w:rPr>
                <w:sz w:val="24"/>
              </w:rPr>
              <w:t xml:space="preserve">2</w:t>
            </w:r>
          </w:p>
        </w:tc>
        <w:tc>
          <w:tcPr>
            <w:tcW w:w="1531" w:type="dxa"/>
          </w:tcPr>
          <w:p>
            <w:pPr>
              <w:pStyle w:val="0"/>
              <w:jc w:val="center"/>
            </w:pPr>
            <w:r>
              <w:rPr>
                <w:sz w:val="24"/>
              </w:rPr>
              <w:t xml:space="preserve">13,00</w:t>
            </w:r>
          </w:p>
        </w:tc>
      </w:tr>
      <w:tr>
        <w:tc>
          <w:tcPr>
            <w:tcW w:w="1191" w:type="dxa"/>
          </w:tcPr>
          <w:p>
            <w:pPr>
              <w:pStyle w:val="0"/>
              <w:jc w:val="center"/>
            </w:pPr>
            <w:r>
              <w:rPr>
                <w:sz w:val="24"/>
              </w:rPr>
              <w:t xml:space="preserve">19.3.3</w:t>
            </w:r>
          </w:p>
        </w:tc>
        <w:tc>
          <w:tcPr>
            <w:tcW w:w="4195" w:type="dxa"/>
          </w:tcPr>
          <w:p>
            <w:pPr>
              <w:pStyle w:val="0"/>
            </w:pPr>
            <w:r>
              <w:rPr>
                <w:sz w:val="24"/>
              </w:rPr>
              <w:t xml:space="preserve">Проведение оздоровительных мероприятий:</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19.3.3.1</w:t>
            </w:r>
          </w:p>
        </w:tc>
        <w:tc>
          <w:tcPr>
            <w:tcW w:w="4195" w:type="dxa"/>
          </w:tcPr>
          <w:p>
            <w:pPr>
              <w:pStyle w:val="0"/>
            </w:pPr>
            <w:r>
              <w:rPr>
                <w:sz w:val="24"/>
              </w:rPr>
              <w:t xml:space="preserve">Лечебная физкультура</w:t>
            </w:r>
          </w:p>
        </w:tc>
        <w:tc>
          <w:tcPr>
            <w:tcW w:w="1417" w:type="dxa"/>
          </w:tcPr>
          <w:p>
            <w:pPr>
              <w:pStyle w:val="0"/>
              <w:jc w:val="center"/>
            </w:pPr>
            <w:r>
              <w:rPr>
                <w:sz w:val="24"/>
              </w:rPr>
              <w:t xml:space="preserve">20</w:t>
            </w:r>
          </w:p>
        </w:tc>
        <w:tc>
          <w:tcPr>
            <w:tcW w:w="2098" w:type="dxa"/>
          </w:tcPr>
          <w:p>
            <w:pPr>
              <w:pStyle w:val="0"/>
              <w:jc w:val="center"/>
            </w:pPr>
            <w:r>
              <w:rPr>
                <w:sz w:val="24"/>
              </w:rPr>
              <w:t xml:space="preserve">15</w:t>
            </w:r>
          </w:p>
        </w:tc>
        <w:tc>
          <w:tcPr>
            <w:tcW w:w="1531" w:type="dxa"/>
          </w:tcPr>
          <w:p>
            <w:pPr>
              <w:pStyle w:val="0"/>
              <w:jc w:val="center"/>
            </w:pPr>
            <w:r>
              <w:rPr>
                <w:sz w:val="24"/>
              </w:rPr>
              <w:t xml:space="preserve">9,06</w:t>
            </w:r>
          </w:p>
        </w:tc>
      </w:tr>
      <w:tr>
        <w:tc>
          <w:tcPr>
            <w:tcW w:w="1191" w:type="dxa"/>
          </w:tcPr>
          <w:p>
            <w:pPr>
              <w:pStyle w:val="0"/>
              <w:jc w:val="center"/>
            </w:pPr>
            <w:r>
              <w:rPr>
                <w:sz w:val="24"/>
              </w:rPr>
              <w:t xml:space="preserve">19.3.3.2</w:t>
            </w:r>
          </w:p>
        </w:tc>
        <w:tc>
          <w:tcPr>
            <w:tcW w:w="4195" w:type="dxa"/>
          </w:tcPr>
          <w:p>
            <w:pPr>
              <w:pStyle w:val="0"/>
            </w:pPr>
            <w:r>
              <w:rPr>
                <w:sz w:val="24"/>
              </w:rPr>
              <w:t xml:space="preserve">Массаж</w:t>
            </w:r>
          </w:p>
        </w:tc>
        <w:tc>
          <w:tcPr>
            <w:tcW w:w="1417" w:type="dxa"/>
          </w:tcPr>
          <w:p>
            <w:pPr>
              <w:pStyle w:val="0"/>
              <w:jc w:val="center"/>
            </w:pPr>
            <w:r>
              <w:rPr>
                <w:sz w:val="24"/>
              </w:rPr>
              <w:t xml:space="preserve">45</w:t>
            </w:r>
          </w:p>
        </w:tc>
        <w:tc>
          <w:tcPr>
            <w:tcW w:w="2098" w:type="dxa"/>
          </w:tcPr>
          <w:p>
            <w:pPr>
              <w:pStyle w:val="0"/>
              <w:jc w:val="center"/>
            </w:pPr>
            <w:r>
              <w:rPr>
                <w:sz w:val="24"/>
              </w:rPr>
              <w:t xml:space="preserve">10</w:t>
            </w:r>
          </w:p>
        </w:tc>
        <w:tc>
          <w:tcPr>
            <w:tcW w:w="1531" w:type="dxa"/>
          </w:tcPr>
          <w:p>
            <w:pPr>
              <w:pStyle w:val="0"/>
              <w:jc w:val="center"/>
            </w:pPr>
            <w:r>
              <w:rPr>
                <w:sz w:val="24"/>
              </w:rPr>
              <w:t xml:space="preserve">235,23</w:t>
            </w:r>
          </w:p>
        </w:tc>
      </w:tr>
      <w:tr>
        <w:tc>
          <w:tcPr>
            <w:tcW w:w="1191" w:type="dxa"/>
          </w:tcPr>
          <w:p>
            <w:pPr>
              <w:pStyle w:val="0"/>
              <w:jc w:val="center"/>
            </w:pPr>
            <w:r>
              <w:rPr>
                <w:sz w:val="24"/>
              </w:rPr>
              <w:t xml:space="preserve">19.4</w:t>
            </w:r>
          </w:p>
        </w:tc>
        <w:tc>
          <w:tcPr>
            <w:tcW w:w="4195" w:type="dxa"/>
          </w:tcPr>
          <w:p>
            <w:pPr>
              <w:pStyle w:val="0"/>
            </w:pPr>
            <w:r>
              <w:rPr>
                <w:sz w:val="24"/>
              </w:rPr>
              <w:t xml:space="preserve">Социально-психологические услуги (в дополнение к услугам, указанным в </w:t>
            </w:r>
            <w:hyperlink w:history="0" w:anchor="P1681" w:tooltip="19. Социальные услуги, предоставляемые поставщиками социальных услуг в Ленинградской области, в стационарной форме с постоянным проживанием получателям на отделениях активного долголетия дома-интерната (пансионата), специального дома-интерната">
              <w:r>
                <w:rPr>
                  <w:sz w:val="24"/>
                  <w:color w:val="0000ff"/>
                </w:rPr>
                <w:t xml:space="preserve">пункте 19</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19.4.1</w:t>
            </w:r>
          </w:p>
        </w:tc>
        <w:tc>
          <w:tcPr>
            <w:tcW w:w="419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w:t>
            </w:r>
          </w:p>
        </w:tc>
        <w:tc>
          <w:tcPr>
            <w:tcW w:w="1417" w:type="dxa"/>
          </w:tcPr>
          <w:p>
            <w:pPr>
              <w:pStyle w:val="0"/>
              <w:jc w:val="center"/>
            </w:pPr>
            <w:r>
              <w:rPr>
                <w:sz w:val="24"/>
              </w:rPr>
              <w:t xml:space="preserve">20</w:t>
            </w:r>
          </w:p>
        </w:tc>
        <w:tc>
          <w:tcPr>
            <w:tcW w:w="2098" w:type="dxa"/>
          </w:tcPr>
          <w:p>
            <w:pPr>
              <w:pStyle w:val="0"/>
              <w:jc w:val="center"/>
            </w:pPr>
            <w:r>
              <w:rPr>
                <w:sz w:val="24"/>
              </w:rPr>
              <w:t xml:space="preserve">9</w:t>
            </w:r>
          </w:p>
        </w:tc>
        <w:tc>
          <w:tcPr>
            <w:tcW w:w="1531" w:type="dxa"/>
          </w:tcPr>
          <w:p>
            <w:pPr>
              <w:pStyle w:val="0"/>
              <w:jc w:val="center"/>
            </w:pPr>
            <w:r>
              <w:rPr>
                <w:sz w:val="24"/>
              </w:rPr>
              <w:t xml:space="preserve">111,24</w:t>
            </w:r>
          </w:p>
        </w:tc>
      </w:tr>
      <w:tr>
        <w:tc>
          <w:tcPr>
            <w:tcW w:w="1191" w:type="dxa"/>
          </w:tcPr>
          <w:p>
            <w:pPr>
              <w:pStyle w:val="0"/>
              <w:jc w:val="center"/>
            </w:pPr>
            <w:r>
              <w:rPr>
                <w:sz w:val="24"/>
              </w:rPr>
              <w:t xml:space="preserve">19.5</w:t>
            </w:r>
          </w:p>
        </w:tc>
        <w:tc>
          <w:tcPr>
            <w:tcW w:w="4195" w:type="dxa"/>
          </w:tcPr>
          <w:p>
            <w:pPr>
              <w:pStyle w:val="0"/>
            </w:pPr>
            <w:r>
              <w:rPr>
                <w:sz w:val="24"/>
              </w:rPr>
              <w:t xml:space="preserve">Социально-педагогические услуги (в дополнение к услугам, указанным в </w:t>
            </w:r>
            <w:hyperlink w:history="0" w:anchor="P1681" w:tooltip="19. Социальные услуги, предоставляемые поставщиками социальных услуг в Ленинградской области, в стационарной форме с постоянным проживанием получателям на отделениях активного долголетия дома-интерната (пансионата), специального дома-интерната">
              <w:r>
                <w:rPr>
                  <w:sz w:val="24"/>
                  <w:color w:val="0000ff"/>
                </w:rPr>
                <w:t xml:space="preserve">пункте 19</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19.5.1</w:t>
            </w:r>
          </w:p>
        </w:tc>
        <w:tc>
          <w:tcPr>
            <w:tcW w:w="4195" w:type="dxa"/>
          </w:tcPr>
          <w:p>
            <w:pPr>
              <w:pStyle w:val="0"/>
            </w:pPr>
            <w:r>
              <w:rPr>
                <w:sz w:val="24"/>
              </w:rPr>
              <w:t xml:space="preserve">Формирование позитивных интересов получателей социальных услуг (в том числе в сфере досуга)</w:t>
            </w:r>
          </w:p>
        </w:tc>
        <w:tc>
          <w:tcPr>
            <w:tcW w:w="1417" w:type="dxa"/>
          </w:tcPr>
          <w:p>
            <w:pPr>
              <w:pStyle w:val="0"/>
              <w:jc w:val="center"/>
            </w:pPr>
            <w:r>
              <w:rPr>
                <w:sz w:val="24"/>
              </w:rPr>
              <w:t xml:space="preserve">45</w:t>
            </w:r>
          </w:p>
        </w:tc>
        <w:tc>
          <w:tcPr>
            <w:tcW w:w="2098" w:type="dxa"/>
          </w:tcPr>
          <w:p>
            <w:pPr>
              <w:pStyle w:val="0"/>
              <w:jc w:val="center"/>
            </w:pPr>
            <w:r>
              <w:rPr>
                <w:sz w:val="24"/>
              </w:rPr>
              <w:t xml:space="preserve">8</w:t>
            </w:r>
          </w:p>
        </w:tc>
        <w:tc>
          <w:tcPr>
            <w:tcW w:w="1531" w:type="dxa"/>
          </w:tcPr>
          <w:p>
            <w:pPr>
              <w:pStyle w:val="0"/>
              <w:jc w:val="center"/>
            </w:pPr>
            <w:r>
              <w:rPr>
                <w:sz w:val="24"/>
              </w:rPr>
              <w:t xml:space="preserve">17,71</w:t>
            </w:r>
          </w:p>
        </w:tc>
      </w:tr>
      <w:tr>
        <w:tc>
          <w:tcPr>
            <w:tcW w:w="1191" w:type="dxa"/>
          </w:tcPr>
          <w:p>
            <w:pPr>
              <w:pStyle w:val="0"/>
              <w:jc w:val="center"/>
            </w:pPr>
            <w:r>
              <w:rPr>
                <w:sz w:val="24"/>
              </w:rPr>
              <w:t xml:space="preserve">19.5.2</w:t>
            </w:r>
          </w:p>
        </w:tc>
        <w:tc>
          <w:tcPr>
            <w:tcW w:w="4195" w:type="dxa"/>
          </w:tcPr>
          <w:p>
            <w:pPr>
              <w:pStyle w:val="0"/>
            </w:pPr>
            <w:r>
              <w:rPr>
                <w:sz w:val="24"/>
              </w:rPr>
              <w:t xml:space="preserve">Логопедическая профилактика и коррекция когнитивных дисфункций, в том числе возраст-ассоциированных</w:t>
            </w:r>
          </w:p>
        </w:tc>
        <w:tc>
          <w:tcPr>
            <w:tcW w:w="1417" w:type="dxa"/>
          </w:tcPr>
          <w:p>
            <w:pPr>
              <w:pStyle w:val="0"/>
              <w:jc w:val="center"/>
            </w:pPr>
            <w:r>
              <w:rPr>
                <w:sz w:val="24"/>
              </w:rPr>
              <w:t xml:space="preserve">20</w:t>
            </w:r>
          </w:p>
        </w:tc>
        <w:tc>
          <w:tcPr>
            <w:tcW w:w="2098" w:type="dxa"/>
          </w:tcPr>
          <w:p>
            <w:pPr>
              <w:pStyle w:val="0"/>
              <w:jc w:val="center"/>
            </w:pPr>
            <w:r>
              <w:rPr>
                <w:sz w:val="24"/>
              </w:rPr>
              <w:t xml:space="preserve">9</w:t>
            </w:r>
          </w:p>
        </w:tc>
        <w:tc>
          <w:tcPr>
            <w:tcW w:w="1531" w:type="dxa"/>
          </w:tcPr>
          <w:p>
            <w:pPr>
              <w:pStyle w:val="0"/>
              <w:jc w:val="center"/>
            </w:pPr>
            <w:r>
              <w:rPr>
                <w:sz w:val="24"/>
              </w:rPr>
              <w:t xml:space="preserve">245,58</w:t>
            </w:r>
          </w:p>
        </w:tc>
      </w:tr>
      <w:tr>
        <w:tc>
          <w:tcPr>
            <w:tcW w:w="1191" w:type="dxa"/>
          </w:tcPr>
          <w:p>
            <w:pPr>
              <w:pStyle w:val="0"/>
              <w:jc w:val="center"/>
            </w:pPr>
            <w:r>
              <w:rPr>
                <w:sz w:val="24"/>
              </w:rPr>
              <w:t xml:space="preserve">19.6</w:t>
            </w:r>
          </w:p>
        </w:tc>
        <w:tc>
          <w:tcPr>
            <w:tcW w:w="4195" w:type="dxa"/>
          </w:tcPr>
          <w:p>
            <w:pPr>
              <w:pStyle w:val="0"/>
            </w:pPr>
            <w:r>
              <w:rPr>
                <w:sz w:val="24"/>
              </w:rPr>
              <w:t xml:space="preserve">Социально-трудовые услуги (в дополнение к услугам, указанным в </w:t>
            </w:r>
            <w:hyperlink w:history="0" w:anchor="P1681" w:tooltip="19. Социальные услуги, предоставляемые поставщиками социальных услуг в Ленинградской области, в стационарной форме с постоянным проживанием получателям на отделениях активного долголетия дома-интерната (пансионата), специального дома-интерната">
              <w:r>
                <w:rPr>
                  <w:sz w:val="24"/>
                  <w:color w:val="0000ff"/>
                </w:rPr>
                <w:t xml:space="preserve">пункте 19</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19.6.1</w:t>
            </w:r>
          </w:p>
        </w:tc>
        <w:tc>
          <w:tcPr>
            <w:tcW w:w="4195"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w:t>
            </w:r>
          </w:p>
        </w:tc>
        <w:tc>
          <w:tcPr>
            <w:tcW w:w="1417" w:type="dxa"/>
          </w:tcPr>
          <w:p>
            <w:pPr>
              <w:pStyle w:val="0"/>
              <w:jc w:val="center"/>
            </w:pPr>
            <w:r>
              <w:rPr>
                <w:sz w:val="24"/>
              </w:rPr>
              <w:t xml:space="preserve">90</w:t>
            </w:r>
          </w:p>
        </w:tc>
        <w:tc>
          <w:tcPr>
            <w:tcW w:w="2098" w:type="dxa"/>
          </w:tcPr>
          <w:p>
            <w:pPr>
              <w:pStyle w:val="0"/>
              <w:jc w:val="center"/>
            </w:pPr>
            <w:r>
              <w:rPr>
                <w:sz w:val="24"/>
              </w:rPr>
              <w:t xml:space="preserve">20</w:t>
            </w:r>
          </w:p>
        </w:tc>
        <w:tc>
          <w:tcPr>
            <w:tcW w:w="1531" w:type="dxa"/>
          </w:tcPr>
          <w:p>
            <w:pPr>
              <w:pStyle w:val="0"/>
              <w:jc w:val="center"/>
            </w:pPr>
            <w:r>
              <w:rPr>
                <w:sz w:val="24"/>
              </w:rPr>
              <w:t xml:space="preserve">37,28</w:t>
            </w:r>
          </w:p>
        </w:tc>
      </w:tr>
      <w:tr>
        <w:tc>
          <w:tcPr>
            <w:tcW w:w="1191" w:type="dxa"/>
          </w:tcPr>
          <w:p>
            <w:pPr>
              <w:pStyle w:val="0"/>
              <w:jc w:val="center"/>
            </w:pPr>
            <w:r>
              <w:rPr>
                <w:sz w:val="24"/>
              </w:rPr>
              <w:t xml:space="preserve">19.6.2</w:t>
            </w:r>
          </w:p>
        </w:tc>
        <w:tc>
          <w:tcPr>
            <w:tcW w:w="4195" w:type="dxa"/>
          </w:tcPr>
          <w:p>
            <w:pPr>
              <w:pStyle w:val="0"/>
            </w:pPr>
            <w:r>
              <w:rPr>
                <w:sz w:val="24"/>
              </w:rPr>
              <w:t xml:space="preserve">Организация помощи в получении образования и(или) профессии инвалидами в соответствии с их способностями, оказание помощи в трудоустройстве</w:t>
            </w:r>
          </w:p>
        </w:tc>
        <w:tc>
          <w:tcPr>
            <w:tcW w:w="1417" w:type="dxa"/>
          </w:tcPr>
          <w:p>
            <w:pPr>
              <w:pStyle w:val="0"/>
              <w:jc w:val="center"/>
            </w:pPr>
            <w:r>
              <w:rPr>
                <w:sz w:val="24"/>
              </w:rPr>
              <w:t xml:space="preserve">15</w:t>
            </w:r>
          </w:p>
        </w:tc>
        <w:tc>
          <w:tcPr>
            <w:tcW w:w="2098" w:type="dxa"/>
          </w:tcPr>
          <w:p>
            <w:pPr>
              <w:pStyle w:val="0"/>
              <w:jc w:val="center"/>
            </w:pPr>
            <w:r>
              <w:rPr>
                <w:sz w:val="24"/>
              </w:rPr>
              <w:t xml:space="preserve">1</w:t>
            </w:r>
          </w:p>
        </w:tc>
        <w:tc>
          <w:tcPr>
            <w:tcW w:w="1531" w:type="dxa"/>
          </w:tcPr>
          <w:p>
            <w:pPr>
              <w:pStyle w:val="0"/>
              <w:jc w:val="center"/>
            </w:pPr>
            <w:r>
              <w:rPr>
                <w:sz w:val="24"/>
              </w:rPr>
              <w:t xml:space="preserve">93,75</w:t>
            </w:r>
          </w:p>
        </w:tc>
      </w:tr>
      <w:tr>
        <w:tc>
          <w:tcPr>
            <w:tcW w:w="1191" w:type="dxa"/>
          </w:tcPr>
          <w:p>
            <w:pPr>
              <w:pStyle w:val="0"/>
              <w:jc w:val="center"/>
            </w:pPr>
            <w:r>
              <w:rPr>
                <w:sz w:val="24"/>
              </w:rPr>
              <w:t xml:space="preserve">19.7</w:t>
            </w:r>
          </w:p>
        </w:tc>
        <w:tc>
          <w:tcPr>
            <w:tcW w:w="4195" w:type="dxa"/>
          </w:tcPr>
          <w:p>
            <w:pPr>
              <w:pStyle w:val="0"/>
            </w:pPr>
            <w:r>
              <w:rPr>
                <w:sz w:val="24"/>
              </w:rPr>
              <w:t xml:space="preserve">Социально-правовые услуги (в дополнение к услугам, указанным в </w:t>
            </w:r>
            <w:hyperlink w:history="0" w:anchor="P1681" w:tooltip="19. Социальные услуги, предоставляемые поставщиками социальных услуг в Ленинградской области, в стационарной форме с постоянным проживанием получателям на отделениях активного долголетия дома-интерната (пансионата), специального дома-интерната">
              <w:r>
                <w:rPr>
                  <w:sz w:val="24"/>
                  <w:color w:val="0000ff"/>
                </w:rPr>
                <w:t xml:space="preserve">пункте 19</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19.7.1</w:t>
            </w:r>
          </w:p>
        </w:tc>
        <w:tc>
          <w:tcPr>
            <w:tcW w:w="4195" w:type="dxa"/>
          </w:tcPr>
          <w:p>
            <w:pPr>
              <w:pStyle w:val="0"/>
            </w:pPr>
            <w:r>
              <w:rPr>
                <w:sz w:val="24"/>
              </w:rPr>
              <w:t xml:space="preserve">Оказание помощи в защите прав и законных интересов получателей социальных услуг</w:t>
            </w:r>
          </w:p>
        </w:tc>
        <w:tc>
          <w:tcPr>
            <w:tcW w:w="1417" w:type="dxa"/>
          </w:tcPr>
          <w:p>
            <w:pPr>
              <w:pStyle w:val="0"/>
              <w:jc w:val="center"/>
            </w:pPr>
            <w:r>
              <w:rPr>
                <w:sz w:val="24"/>
              </w:rPr>
              <w:t xml:space="preserve">15</w:t>
            </w:r>
          </w:p>
        </w:tc>
        <w:tc>
          <w:tcPr>
            <w:tcW w:w="2098" w:type="dxa"/>
          </w:tcPr>
          <w:p>
            <w:pPr>
              <w:pStyle w:val="0"/>
              <w:jc w:val="center"/>
            </w:pPr>
            <w:r>
              <w:rPr>
                <w:sz w:val="24"/>
              </w:rPr>
              <w:t xml:space="preserve">В соответствии с индивидуальной программой предоставления социальных услуг</w:t>
            </w:r>
          </w:p>
        </w:tc>
        <w:tc>
          <w:tcPr>
            <w:tcW w:w="1531" w:type="dxa"/>
          </w:tcPr>
          <w:p>
            <w:pPr>
              <w:pStyle w:val="0"/>
              <w:jc w:val="center"/>
            </w:pPr>
            <w:r>
              <w:rPr>
                <w:sz w:val="24"/>
              </w:rPr>
              <w:t xml:space="preserve">82,23</w:t>
            </w:r>
          </w:p>
        </w:tc>
      </w:tr>
      <w:tr>
        <w:tc>
          <w:tcPr>
            <w:tcW w:w="1191" w:type="dxa"/>
          </w:tcPr>
          <w:p>
            <w:pPr>
              <w:pStyle w:val="0"/>
              <w:jc w:val="center"/>
            </w:pPr>
            <w:r>
              <w:rPr>
                <w:sz w:val="24"/>
              </w:rPr>
              <w:t xml:space="preserve">19.7.2</w:t>
            </w:r>
          </w:p>
        </w:tc>
        <w:tc>
          <w:tcPr>
            <w:tcW w:w="4195"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1417" w:type="dxa"/>
          </w:tcPr>
          <w:p>
            <w:pPr>
              <w:pStyle w:val="0"/>
              <w:jc w:val="center"/>
            </w:pPr>
            <w:r>
              <w:rPr>
                <w:sz w:val="24"/>
              </w:rPr>
              <w:t xml:space="preserve">15</w:t>
            </w:r>
          </w:p>
        </w:tc>
        <w:tc>
          <w:tcPr>
            <w:tcW w:w="2098" w:type="dxa"/>
          </w:tcPr>
          <w:p>
            <w:pPr>
              <w:pStyle w:val="0"/>
              <w:jc w:val="center"/>
            </w:pPr>
            <w:r>
              <w:rPr>
                <w:sz w:val="24"/>
              </w:rPr>
              <w:t xml:space="preserve">В соответствии с индивидуальной программой предоставления социальных услуг</w:t>
            </w:r>
          </w:p>
        </w:tc>
        <w:tc>
          <w:tcPr>
            <w:tcW w:w="1531" w:type="dxa"/>
          </w:tcPr>
          <w:p>
            <w:pPr>
              <w:pStyle w:val="0"/>
              <w:jc w:val="center"/>
            </w:pPr>
            <w:r>
              <w:rPr>
                <w:sz w:val="24"/>
              </w:rPr>
              <w:t xml:space="preserve">82,23</w:t>
            </w:r>
          </w:p>
        </w:tc>
      </w:tr>
      <w:tr>
        <w:tc>
          <w:tcPr>
            <w:tcW w:w="1191" w:type="dxa"/>
          </w:tcPr>
          <w:p>
            <w:pPr>
              <w:pStyle w:val="0"/>
              <w:jc w:val="center"/>
            </w:pPr>
            <w:r>
              <w:rPr>
                <w:sz w:val="24"/>
              </w:rPr>
              <w:t xml:space="preserve">19.8</w:t>
            </w:r>
          </w:p>
        </w:tc>
        <w:tc>
          <w:tcPr>
            <w:tcW w:w="4195"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 (в дополнение к услугам, указанным в </w:t>
            </w:r>
            <w:hyperlink w:history="0" w:anchor="P1307" w:tooltip="17. Социальные услуги, предоставляемые поставщиками социальных услуг в Ленинградской области, в стационарной форме с постоянным проживанием получателям, страдающим психическими расстройствами, на общих отделениях в психоневрологических интернатах, домах реабилитационного проживания, домах милосердия">
              <w:r>
                <w:rPr>
                  <w:sz w:val="24"/>
                  <w:color w:val="0000ff"/>
                </w:rPr>
                <w:t xml:space="preserve">пункте 17</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19.8.1</w:t>
            </w:r>
          </w:p>
        </w:tc>
        <w:tc>
          <w:tcPr>
            <w:tcW w:w="4195" w:type="dxa"/>
          </w:tcPr>
          <w:p>
            <w:pPr>
              <w:pStyle w:val="0"/>
            </w:pPr>
            <w:r>
              <w:rPr>
                <w:sz w:val="24"/>
              </w:rPr>
              <w:t xml:space="preserve">Оказание помощи в обучении навыкам компьютерной грамотности</w:t>
            </w:r>
          </w:p>
        </w:tc>
        <w:tc>
          <w:tcPr>
            <w:tcW w:w="1417" w:type="dxa"/>
          </w:tcPr>
          <w:p>
            <w:pPr>
              <w:pStyle w:val="0"/>
              <w:jc w:val="center"/>
            </w:pPr>
            <w:r>
              <w:rPr>
                <w:sz w:val="24"/>
              </w:rPr>
              <w:t xml:space="preserve">30</w:t>
            </w:r>
          </w:p>
        </w:tc>
        <w:tc>
          <w:tcPr>
            <w:tcW w:w="2098" w:type="dxa"/>
          </w:tcPr>
          <w:p>
            <w:pPr>
              <w:pStyle w:val="0"/>
              <w:jc w:val="center"/>
            </w:pPr>
            <w:r>
              <w:rPr>
                <w:sz w:val="24"/>
              </w:rPr>
              <w:t xml:space="preserve">4</w:t>
            </w:r>
          </w:p>
        </w:tc>
        <w:tc>
          <w:tcPr>
            <w:tcW w:w="1531" w:type="dxa"/>
          </w:tcPr>
          <w:p>
            <w:pPr>
              <w:pStyle w:val="0"/>
              <w:jc w:val="center"/>
            </w:pPr>
            <w:r>
              <w:rPr>
                <w:sz w:val="24"/>
              </w:rPr>
              <w:t xml:space="preserve">20,44</w:t>
            </w:r>
          </w:p>
        </w:tc>
      </w:tr>
      <w:tr>
        <w:tc>
          <w:tcPr>
            <w:tcW w:w="1191" w:type="dxa"/>
          </w:tcPr>
          <w:p>
            <w:pPr>
              <w:pStyle w:val="0"/>
              <w:jc w:val="center"/>
            </w:pPr>
            <w:r>
              <w:rPr>
                <w:sz w:val="24"/>
              </w:rPr>
              <w:t xml:space="preserve">19.8.2</w:t>
            </w:r>
          </w:p>
        </w:tc>
        <w:tc>
          <w:tcPr>
            <w:tcW w:w="4195" w:type="dxa"/>
          </w:tcPr>
          <w:p>
            <w:pPr>
              <w:pStyle w:val="0"/>
            </w:pPr>
            <w:r>
              <w:rPr>
                <w:sz w:val="24"/>
              </w:rPr>
              <w:t xml:space="preserve">Обучение инвалидов пользованию средствами ухода и техническими средствами реабилитации</w:t>
            </w:r>
          </w:p>
        </w:tc>
        <w:tc>
          <w:tcPr>
            <w:tcW w:w="1417" w:type="dxa"/>
          </w:tcPr>
          <w:p>
            <w:pPr>
              <w:pStyle w:val="0"/>
              <w:jc w:val="center"/>
            </w:pPr>
            <w:r>
              <w:rPr>
                <w:sz w:val="24"/>
              </w:rPr>
              <w:t xml:space="preserve">15</w:t>
            </w:r>
          </w:p>
        </w:tc>
        <w:tc>
          <w:tcPr>
            <w:tcW w:w="2098" w:type="dxa"/>
          </w:tcPr>
          <w:p>
            <w:pPr>
              <w:pStyle w:val="0"/>
              <w:jc w:val="center"/>
            </w:pPr>
            <w:r>
              <w:rPr>
                <w:sz w:val="24"/>
              </w:rPr>
              <w:t xml:space="preserve">2</w:t>
            </w:r>
          </w:p>
        </w:tc>
        <w:tc>
          <w:tcPr>
            <w:tcW w:w="1531" w:type="dxa"/>
          </w:tcPr>
          <w:p>
            <w:pPr>
              <w:pStyle w:val="0"/>
              <w:jc w:val="center"/>
            </w:pPr>
            <w:r>
              <w:rPr>
                <w:sz w:val="24"/>
              </w:rPr>
              <w:t xml:space="preserve">7,60</w:t>
            </w:r>
          </w:p>
        </w:tc>
      </w:tr>
      <w:tr>
        <w:tc>
          <w:tcPr>
            <w:gridSpan w:val="5"/>
            <w:tcW w:w="10432" w:type="dxa"/>
          </w:tcPr>
          <w:bookmarkStart w:id="1843" w:name="P1843"/>
          <w:bookmarkEnd w:id="1843"/>
          <w:p>
            <w:pPr>
              <w:pStyle w:val="0"/>
              <w:outlineLvl w:val="1"/>
              <w:jc w:val="center"/>
            </w:pPr>
            <w:r>
              <w:rPr>
                <w:sz w:val="24"/>
              </w:rPr>
              <w:t xml:space="preserve">20. Социальные услуги, предоставляемые поставщиками социальных услуг в Ленинградской области, в стационарной форме с постоянным проживанием получателям на отделениях милосердия дома-интерната (пансионата), специального дома-интерната</w:t>
            </w:r>
          </w:p>
        </w:tc>
      </w:tr>
      <w:tr>
        <w:tc>
          <w:tcPr>
            <w:tcW w:w="1191" w:type="dxa"/>
          </w:tcPr>
          <w:p>
            <w:pPr>
              <w:pStyle w:val="0"/>
              <w:jc w:val="center"/>
            </w:pPr>
            <w:r>
              <w:rPr>
                <w:sz w:val="24"/>
              </w:rPr>
              <w:t xml:space="preserve">20.1</w:t>
            </w:r>
          </w:p>
        </w:tc>
        <w:tc>
          <w:tcPr>
            <w:tcW w:w="4195" w:type="dxa"/>
          </w:tcPr>
          <w:p>
            <w:pPr>
              <w:pStyle w:val="0"/>
            </w:pPr>
            <w:r>
              <w:rPr>
                <w:sz w:val="24"/>
              </w:rPr>
              <w:t xml:space="preserve">Социально-бытовые услуги, социально-медицинские услуги, социально-психологические услуги, социально-педагогические услуги, социально-правовые услуги, услуги в целях повышения коммуникативного потенциала получателей социальных услуг, имеющих ограничение жизнедеятельности, в том числе:</w:t>
            </w:r>
          </w:p>
        </w:tc>
        <w:tc>
          <w:tcPr>
            <w:tcW w:w="1417" w:type="dxa"/>
            <w:tcBorders>
              <w:bottom w:val="nil"/>
            </w:tcBorders>
            <w:vMerge w:val="restart"/>
          </w:tcPr>
          <w:p>
            <w:pPr>
              <w:pStyle w:val="0"/>
              <w:jc w:val="center"/>
            </w:pPr>
            <w:r>
              <w:rPr>
                <w:sz w:val="24"/>
              </w:rPr>
              <w:t xml:space="preserve">1440</w:t>
            </w:r>
          </w:p>
        </w:tc>
        <w:tc>
          <w:tcPr>
            <w:tcW w:w="2098" w:type="dxa"/>
            <w:tcBorders>
              <w:bottom w:val="nil"/>
            </w:tcBorders>
            <w:vMerge w:val="restart"/>
          </w:tcPr>
          <w:p>
            <w:pPr>
              <w:pStyle w:val="0"/>
              <w:jc w:val="center"/>
            </w:pPr>
            <w:r>
              <w:rPr>
                <w:sz w:val="24"/>
              </w:rPr>
              <w:t xml:space="preserve">31</w:t>
            </w:r>
          </w:p>
        </w:tc>
        <w:tc>
          <w:tcPr>
            <w:tcW w:w="1531" w:type="dxa"/>
            <w:tcBorders>
              <w:bottom w:val="nil"/>
            </w:tcBorders>
            <w:vMerge w:val="restart"/>
          </w:tcPr>
          <w:p>
            <w:pPr>
              <w:pStyle w:val="0"/>
              <w:jc w:val="center"/>
            </w:pPr>
            <w:r>
              <w:rPr>
                <w:sz w:val="24"/>
              </w:rPr>
              <w:t xml:space="preserve">988,50</w:t>
            </w:r>
          </w:p>
        </w:tc>
      </w:tr>
      <w:tr>
        <w:tc>
          <w:tcPr>
            <w:tcW w:w="1191" w:type="dxa"/>
          </w:tcPr>
          <w:p>
            <w:pPr>
              <w:pStyle w:val="0"/>
              <w:jc w:val="center"/>
            </w:pPr>
            <w:r>
              <w:rPr>
                <w:sz w:val="24"/>
              </w:rPr>
              <w:t xml:space="preserve">20.1.1</w:t>
            </w:r>
          </w:p>
        </w:tc>
        <w:tc>
          <w:tcPr>
            <w:tcW w:w="4195" w:type="dxa"/>
          </w:tcPr>
          <w:p>
            <w:pPr>
              <w:pStyle w:val="0"/>
            </w:pPr>
            <w:r>
              <w:rPr>
                <w:sz w:val="24"/>
              </w:rPr>
              <w:t xml:space="preserve">Социально-бытовые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20.1.1.1</w:t>
            </w:r>
          </w:p>
        </w:tc>
        <w:tc>
          <w:tcPr>
            <w:tcW w:w="4195" w:type="dxa"/>
          </w:tcPr>
          <w:p>
            <w:pPr>
              <w:pStyle w:val="0"/>
            </w:pPr>
            <w:r>
              <w:rPr>
                <w:sz w:val="24"/>
              </w:rPr>
              <w:t xml:space="preserve">Обеспечение площадью жилых помещений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20.1.1.2</w:t>
            </w:r>
          </w:p>
        </w:tc>
        <w:tc>
          <w:tcPr>
            <w:tcW w:w="4195" w:type="dxa"/>
          </w:tcPr>
          <w:p>
            <w:pPr>
              <w:pStyle w:val="0"/>
            </w:pPr>
            <w:r>
              <w:rPr>
                <w:sz w:val="24"/>
              </w:rPr>
              <w:t xml:space="preserve">Обеспечение питанием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20.1.1.3</w:t>
            </w:r>
          </w:p>
        </w:tc>
        <w:tc>
          <w:tcPr>
            <w:tcW w:w="4195" w:type="dxa"/>
          </w:tcPr>
          <w:p>
            <w:pPr>
              <w:pStyle w:val="0"/>
            </w:pPr>
            <w:r>
              <w:rPr>
                <w:sz w:val="24"/>
              </w:rPr>
              <w:t xml:space="preserve">Обеспечение мягким инвентарем (одеждой, обувью, нательным бельем и постельными принадлежностями) согласно утвержденным нормативам</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20.1.1.4</w:t>
            </w:r>
          </w:p>
        </w:tc>
        <w:tc>
          <w:tcPr>
            <w:tcW w:w="4195" w:type="dxa"/>
          </w:tcPr>
          <w:p>
            <w:pPr>
              <w:pStyle w:val="0"/>
            </w:pPr>
            <w:r>
              <w:rPr>
                <w:sz w:val="24"/>
              </w:rPr>
              <w:t xml:space="preserve">Уборка жилых помещений и мест общего пользования (ежедневная, генеральная уборка, проветривание)</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20.1.2</w:t>
            </w:r>
          </w:p>
        </w:tc>
        <w:tc>
          <w:tcPr>
            <w:tcW w:w="4195" w:type="dxa"/>
          </w:tcPr>
          <w:p>
            <w:pPr>
              <w:pStyle w:val="0"/>
            </w:pPr>
            <w:r>
              <w:rPr>
                <w:sz w:val="24"/>
              </w:rPr>
              <w:t xml:space="preserve">Социально-медицинские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20.1.2.1</w:t>
            </w:r>
          </w:p>
        </w:tc>
        <w:tc>
          <w:tcPr>
            <w:tcW w:w="419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20.1.2.2</w:t>
            </w:r>
          </w:p>
        </w:tc>
        <w:tc>
          <w:tcPr>
            <w:tcW w:w="4195" w:type="dxa"/>
          </w:tcPr>
          <w:p>
            <w:pPr>
              <w:pStyle w:val="0"/>
            </w:pPr>
            <w:r>
              <w:rPr>
                <w:sz w:val="24"/>
              </w:rPr>
              <w:t xml:space="preserve">Проведение оздоровительных мероприятий:</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20.1.2.2.1</w:t>
            </w:r>
          </w:p>
        </w:tc>
        <w:tc>
          <w:tcPr>
            <w:tcW w:w="4195" w:type="dxa"/>
          </w:tcPr>
          <w:p>
            <w:pPr>
              <w:pStyle w:val="0"/>
            </w:pPr>
            <w:r>
              <w:rPr>
                <w:sz w:val="24"/>
              </w:rPr>
              <w:t xml:space="preserve">Организация оздоровительной работы</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20.1.2.2.2</w:t>
            </w:r>
          </w:p>
        </w:tc>
        <w:tc>
          <w:tcPr>
            <w:tcW w:w="419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20.1.2.2.3</w:t>
            </w:r>
          </w:p>
        </w:tc>
        <w:tc>
          <w:tcPr>
            <w:tcW w:w="419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1417" w:type="dxa"/>
            <w:tcBorders>
              <w:top w:val="nil"/>
            </w:tcBorders>
            <w:vMerge w:val="restart"/>
          </w:tcPr>
          <w:p>
            <w:pPr>
              <w:pStyle w:val="0"/>
              <w:jc w:val="both"/>
            </w:pPr>
            <w:r>
              <w:rPr>
                <w:sz w:val="24"/>
              </w:rPr>
            </w:r>
          </w:p>
        </w:tc>
        <w:tc>
          <w:tcPr>
            <w:tcW w:w="2098" w:type="dxa"/>
            <w:tcBorders>
              <w:top w:val="nil"/>
            </w:tcBorders>
            <w:vMerge w:val="restart"/>
          </w:tcPr>
          <w:p>
            <w:pPr>
              <w:pStyle w:val="0"/>
              <w:jc w:val="both"/>
            </w:pPr>
            <w:r>
              <w:rPr>
                <w:sz w:val="24"/>
              </w:rPr>
            </w:r>
          </w:p>
        </w:tc>
        <w:tc>
          <w:tcPr>
            <w:tcW w:w="1531" w:type="dxa"/>
            <w:tcBorders>
              <w:top w:val="nil"/>
            </w:tcBorders>
            <w:vMerge w:val="restart"/>
          </w:tcPr>
          <w:p>
            <w:pPr>
              <w:pStyle w:val="0"/>
              <w:jc w:val="both"/>
            </w:pPr>
            <w:r>
              <w:rPr>
                <w:sz w:val="24"/>
              </w:rPr>
            </w:r>
          </w:p>
        </w:tc>
      </w:tr>
      <w:tr>
        <w:tc>
          <w:tcPr>
            <w:tcW w:w="1191" w:type="dxa"/>
          </w:tcPr>
          <w:p>
            <w:pPr>
              <w:pStyle w:val="0"/>
              <w:jc w:val="center"/>
            </w:pPr>
            <w:r>
              <w:rPr>
                <w:sz w:val="24"/>
              </w:rPr>
              <w:t xml:space="preserve">20.1.3</w:t>
            </w:r>
          </w:p>
        </w:tc>
        <w:tc>
          <w:tcPr>
            <w:tcW w:w="4195" w:type="dxa"/>
          </w:tcPr>
          <w:p>
            <w:pPr>
              <w:pStyle w:val="0"/>
            </w:pPr>
            <w:r>
              <w:rPr>
                <w:sz w:val="24"/>
              </w:rPr>
              <w:t xml:space="preserve">Социально-психологические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20.1.3.1</w:t>
            </w:r>
          </w:p>
        </w:tc>
        <w:tc>
          <w:tcPr>
            <w:tcW w:w="4195" w:type="dxa"/>
          </w:tcPr>
          <w:p>
            <w:pPr>
              <w:pStyle w:val="0"/>
            </w:pPr>
            <w:r>
              <w:rPr>
                <w:sz w:val="24"/>
              </w:rPr>
              <w:t xml:space="preserve">Социально-психологический патронаж</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20.1.4</w:t>
            </w:r>
          </w:p>
        </w:tc>
        <w:tc>
          <w:tcPr>
            <w:tcW w:w="4195" w:type="dxa"/>
          </w:tcPr>
          <w:p>
            <w:pPr>
              <w:pStyle w:val="0"/>
            </w:pPr>
            <w:r>
              <w:rPr>
                <w:sz w:val="24"/>
              </w:rPr>
              <w:t xml:space="preserve">Социально-педагогические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20.1.4.1</w:t>
            </w:r>
          </w:p>
        </w:tc>
        <w:tc>
          <w:tcPr>
            <w:tcW w:w="4195" w:type="dxa"/>
          </w:tcPr>
          <w:p>
            <w:pPr>
              <w:pStyle w:val="0"/>
            </w:pPr>
            <w:r>
              <w:rPr>
                <w:sz w:val="24"/>
              </w:rPr>
              <w:t xml:space="preserve">Организация досуга (праздники, экскурсии и другие культурные мероприятия)</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20.1.5</w:t>
            </w:r>
          </w:p>
        </w:tc>
        <w:tc>
          <w:tcPr>
            <w:tcW w:w="4195" w:type="dxa"/>
          </w:tcPr>
          <w:p>
            <w:pPr>
              <w:pStyle w:val="0"/>
            </w:pPr>
            <w:r>
              <w:rPr>
                <w:sz w:val="24"/>
              </w:rPr>
              <w:t xml:space="preserve">Социально-правовые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20.1.5.1</w:t>
            </w:r>
          </w:p>
        </w:tc>
        <w:tc>
          <w:tcPr>
            <w:tcW w:w="4195" w:type="dxa"/>
          </w:tcPr>
          <w:p>
            <w:pPr>
              <w:pStyle w:val="0"/>
            </w:pPr>
            <w:r>
              <w:rPr>
                <w:sz w:val="24"/>
              </w:rPr>
              <w:t xml:space="preserve">Оказание помощи в получении юридических услуг (в том числе бесплатно)</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20.1.6</w:t>
            </w:r>
          </w:p>
        </w:tc>
        <w:tc>
          <w:tcPr>
            <w:tcW w:w="4195"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20.1.6.1</w:t>
            </w:r>
          </w:p>
        </w:tc>
        <w:tc>
          <w:tcPr>
            <w:tcW w:w="4195" w:type="dxa"/>
          </w:tcPr>
          <w:p>
            <w:pPr>
              <w:pStyle w:val="0"/>
            </w:pPr>
            <w:r>
              <w:rPr>
                <w:sz w:val="24"/>
              </w:rPr>
              <w:t xml:space="preserve">Обучение навыкам самообслуживания, поведения в быту и общественных местах</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20.2</w:t>
            </w:r>
          </w:p>
        </w:tc>
        <w:tc>
          <w:tcPr>
            <w:tcW w:w="4195" w:type="dxa"/>
          </w:tcPr>
          <w:p>
            <w:pPr>
              <w:pStyle w:val="0"/>
            </w:pPr>
            <w:r>
              <w:rPr>
                <w:sz w:val="24"/>
              </w:rPr>
              <w:t xml:space="preserve">Социально-бытовые услуги (в дополнение к услугам, указанным в </w:t>
            </w:r>
            <w:hyperlink w:history="0" w:anchor="P1843" w:tooltip="20. Социальные услуги, предоставляемые поставщиками социальных услуг в Ленинградской области, в стационарной форме с постоянным проживанием получателям на отделениях милосердия дома-интерната (пансионата), специального дома-интерната">
              <w:r>
                <w:rPr>
                  <w:sz w:val="24"/>
                  <w:color w:val="0000ff"/>
                </w:rPr>
                <w:t xml:space="preserve">пункте 20</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20.2.1</w:t>
            </w:r>
          </w:p>
        </w:tc>
        <w:tc>
          <w:tcPr>
            <w:tcW w:w="4195" w:type="dxa"/>
          </w:tcPr>
          <w:p>
            <w:pPr>
              <w:pStyle w:val="0"/>
            </w:pPr>
            <w:r>
              <w:rPr>
                <w:sz w:val="24"/>
              </w:rPr>
              <w:t xml:space="preserve">Отправка за счет средств получателя социальных услуг почтовой корреспонденции</w:t>
            </w:r>
          </w:p>
        </w:tc>
        <w:tc>
          <w:tcPr>
            <w:tcW w:w="1417" w:type="dxa"/>
          </w:tcPr>
          <w:p>
            <w:pPr>
              <w:pStyle w:val="0"/>
              <w:jc w:val="center"/>
            </w:pPr>
            <w:r>
              <w:rPr>
                <w:sz w:val="24"/>
              </w:rPr>
              <w:t xml:space="preserve">10</w:t>
            </w:r>
          </w:p>
        </w:tc>
        <w:tc>
          <w:tcPr>
            <w:tcW w:w="2098" w:type="dxa"/>
          </w:tcPr>
          <w:p>
            <w:pPr>
              <w:pStyle w:val="0"/>
              <w:jc w:val="center"/>
            </w:pPr>
            <w:r>
              <w:rPr>
                <w:sz w:val="24"/>
              </w:rPr>
              <w:t xml:space="preserve">1</w:t>
            </w:r>
          </w:p>
        </w:tc>
        <w:tc>
          <w:tcPr>
            <w:tcW w:w="1531" w:type="dxa"/>
          </w:tcPr>
          <w:p>
            <w:pPr>
              <w:pStyle w:val="0"/>
              <w:jc w:val="center"/>
            </w:pPr>
            <w:r>
              <w:rPr>
                <w:sz w:val="24"/>
              </w:rPr>
              <w:t xml:space="preserve">63,21</w:t>
            </w:r>
          </w:p>
        </w:tc>
      </w:tr>
      <w:tr>
        <w:tc>
          <w:tcPr>
            <w:tcW w:w="1191" w:type="dxa"/>
          </w:tcPr>
          <w:p>
            <w:pPr>
              <w:pStyle w:val="0"/>
              <w:jc w:val="center"/>
            </w:pPr>
            <w:r>
              <w:rPr>
                <w:sz w:val="24"/>
              </w:rPr>
              <w:t xml:space="preserve">20.2.2</w:t>
            </w:r>
          </w:p>
        </w:tc>
        <w:tc>
          <w:tcPr>
            <w:tcW w:w="4195" w:type="dxa"/>
          </w:tcPr>
          <w:p>
            <w:pPr>
              <w:pStyle w:val="0"/>
            </w:pPr>
            <w:r>
              <w:rPr>
                <w:sz w:val="24"/>
              </w:rPr>
              <w:t xml:space="preserve">Помощь в приеме пищи (кормление)</w:t>
            </w:r>
          </w:p>
        </w:tc>
        <w:tc>
          <w:tcPr>
            <w:tcW w:w="1417" w:type="dxa"/>
          </w:tcPr>
          <w:p>
            <w:pPr>
              <w:pStyle w:val="0"/>
              <w:jc w:val="center"/>
            </w:pPr>
            <w:r>
              <w:rPr>
                <w:sz w:val="24"/>
              </w:rPr>
              <w:t xml:space="preserve">20</w:t>
            </w:r>
          </w:p>
        </w:tc>
        <w:tc>
          <w:tcPr>
            <w:tcW w:w="2098" w:type="dxa"/>
          </w:tcPr>
          <w:p>
            <w:pPr>
              <w:pStyle w:val="0"/>
              <w:jc w:val="center"/>
            </w:pPr>
            <w:r>
              <w:rPr>
                <w:sz w:val="24"/>
              </w:rPr>
              <w:t xml:space="preserve">155</w:t>
            </w:r>
          </w:p>
        </w:tc>
        <w:tc>
          <w:tcPr>
            <w:tcW w:w="1531" w:type="dxa"/>
          </w:tcPr>
          <w:p>
            <w:pPr>
              <w:pStyle w:val="0"/>
              <w:jc w:val="center"/>
            </w:pPr>
            <w:r>
              <w:rPr>
                <w:sz w:val="24"/>
              </w:rPr>
              <w:t xml:space="preserve">74,38</w:t>
            </w:r>
          </w:p>
        </w:tc>
      </w:tr>
      <w:tr>
        <w:tc>
          <w:tcPr>
            <w:tcW w:w="1191" w:type="dxa"/>
          </w:tcPr>
          <w:p>
            <w:pPr>
              <w:pStyle w:val="0"/>
              <w:jc w:val="center"/>
            </w:pPr>
            <w:r>
              <w:rPr>
                <w:sz w:val="24"/>
              </w:rPr>
              <w:t xml:space="preserve">20.2.3</w:t>
            </w:r>
          </w:p>
        </w:tc>
        <w:tc>
          <w:tcPr>
            <w:tcW w:w="4195" w:type="dxa"/>
          </w:tcPr>
          <w:p>
            <w:pPr>
              <w:pStyle w:val="0"/>
            </w:pPr>
            <w:r>
              <w:rPr>
                <w:sz w:val="24"/>
              </w:rPr>
              <w:t xml:space="preserve">Обеспечение за счет средств получателя социальных услуг книгами, газетами, журналами, настольными играми</w:t>
            </w:r>
          </w:p>
        </w:tc>
        <w:tc>
          <w:tcPr>
            <w:tcW w:w="1417" w:type="dxa"/>
          </w:tcPr>
          <w:p>
            <w:pPr>
              <w:pStyle w:val="0"/>
              <w:jc w:val="center"/>
            </w:pPr>
            <w:r>
              <w:rPr>
                <w:sz w:val="24"/>
              </w:rPr>
              <w:t xml:space="preserve">20</w:t>
            </w:r>
          </w:p>
        </w:tc>
        <w:tc>
          <w:tcPr>
            <w:tcW w:w="2098" w:type="dxa"/>
          </w:tcPr>
          <w:p>
            <w:pPr>
              <w:pStyle w:val="0"/>
              <w:jc w:val="center"/>
            </w:pPr>
            <w:r>
              <w:rPr>
                <w:sz w:val="24"/>
              </w:rPr>
              <w:t xml:space="preserve">1</w:t>
            </w:r>
          </w:p>
        </w:tc>
        <w:tc>
          <w:tcPr>
            <w:tcW w:w="1531" w:type="dxa"/>
          </w:tcPr>
          <w:p>
            <w:pPr>
              <w:pStyle w:val="0"/>
              <w:jc w:val="center"/>
            </w:pPr>
            <w:r>
              <w:rPr>
                <w:sz w:val="24"/>
              </w:rPr>
              <w:t xml:space="preserve">120,17</w:t>
            </w:r>
          </w:p>
        </w:tc>
      </w:tr>
      <w:tr>
        <w:tc>
          <w:tcPr>
            <w:tcW w:w="1191" w:type="dxa"/>
          </w:tcPr>
          <w:p>
            <w:pPr>
              <w:pStyle w:val="0"/>
              <w:jc w:val="center"/>
            </w:pPr>
            <w:r>
              <w:rPr>
                <w:sz w:val="24"/>
              </w:rPr>
              <w:t xml:space="preserve">20.2.4</w:t>
            </w:r>
          </w:p>
        </w:tc>
        <w:tc>
          <w:tcPr>
            <w:tcW w:w="4195" w:type="dxa"/>
          </w:tcPr>
          <w:p>
            <w:pPr>
              <w:pStyle w:val="0"/>
            </w:pPr>
            <w:r>
              <w:rPr>
                <w:sz w:val="24"/>
              </w:rPr>
              <w:t xml:space="preserve">Предоставление гигиенических услуг лицам, не способным по состоянию здоровья самостоятельно выполнять их:</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20.2.4.1</w:t>
            </w:r>
          </w:p>
        </w:tc>
        <w:tc>
          <w:tcPr>
            <w:tcW w:w="4195" w:type="dxa"/>
          </w:tcPr>
          <w:p>
            <w:pPr>
              <w:pStyle w:val="0"/>
            </w:pPr>
            <w:r>
              <w:rPr>
                <w:sz w:val="24"/>
              </w:rPr>
              <w:t xml:space="preserve">Помощь в одевании и переодевании</w:t>
            </w:r>
          </w:p>
        </w:tc>
        <w:tc>
          <w:tcPr>
            <w:tcW w:w="1417" w:type="dxa"/>
          </w:tcPr>
          <w:p>
            <w:pPr>
              <w:pStyle w:val="0"/>
              <w:jc w:val="center"/>
            </w:pPr>
            <w:r>
              <w:rPr>
                <w:sz w:val="24"/>
              </w:rPr>
              <w:t xml:space="preserve">10</w:t>
            </w:r>
          </w:p>
        </w:tc>
        <w:tc>
          <w:tcPr>
            <w:tcW w:w="2098" w:type="dxa"/>
          </w:tcPr>
          <w:p>
            <w:pPr>
              <w:pStyle w:val="0"/>
              <w:jc w:val="center"/>
            </w:pPr>
            <w:r>
              <w:rPr>
                <w:sz w:val="24"/>
              </w:rPr>
              <w:t xml:space="preserve">62</w:t>
            </w:r>
          </w:p>
        </w:tc>
        <w:tc>
          <w:tcPr>
            <w:tcW w:w="1531" w:type="dxa"/>
          </w:tcPr>
          <w:p>
            <w:pPr>
              <w:pStyle w:val="0"/>
              <w:jc w:val="center"/>
            </w:pPr>
            <w:r>
              <w:rPr>
                <w:sz w:val="24"/>
              </w:rPr>
              <w:t xml:space="preserve">44,73</w:t>
            </w:r>
          </w:p>
        </w:tc>
      </w:tr>
      <w:tr>
        <w:tc>
          <w:tcPr>
            <w:tcW w:w="1191" w:type="dxa"/>
          </w:tcPr>
          <w:p>
            <w:pPr>
              <w:pStyle w:val="0"/>
              <w:jc w:val="center"/>
            </w:pPr>
            <w:r>
              <w:rPr>
                <w:sz w:val="24"/>
              </w:rPr>
              <w:t xml:space="preserve">20.2.4.2</w:t>
            </w:r>
          </w:p>
        </w:tc>
        <w:tc>
          <w:tcPr>
            <w:tcW w:w="4195" w:type="dxa"/>
          </w:tcPr>
          <w:p>
            <w:pPr>
              <w:pStyle w:val="0"/>
            </w:pPr>
            <w:r>
              <w:rPr>
                <w:sz w:val="24"/>
              </w:rPr>
              <w:t xml:space="preserve">Помощь в ежедневных гигиенических процедурах</w:t>
            </w:r>
          </w:p>
        </w:tc>
        <w:tc>
          <w:tcPr>
            <w:tcW w:w="1417" w:type="dxa"/>
          </w:tcPr>
          <w:p>
            <w:pPr>
              <w:pStyle w:val="0"/>
              <w:jc w:val="center"/>
            </w:pPr>
            <w:r>
              <w:rPr>
                <w:sz w:val="24"/>
              </w:rPr>
              <w:t xml:space="preserve">15</w:t>
            </w:r>
          </w:p>
        </w:tc>
        <w:tc>
          <w:tcPr>
            <w:tcW w:w="2098" w:type="dxa"/>
          </w:tcPr>
          <w:p>
            <w:pPr>
              <w:pStyle w:val="0"/>
              <w:jc w:val="center"/>
            </w:pPr>
            <w:r>
              <w:rPr>
                <w:sz w:val="24"/>
              </w:rPr>
              <w:t xml:space="preserve">155</w:t>
            </w:r>
          </w:p>
        </w:tc>
        <w:tc>
          <w:tcPr>
            <w:tcW w:w="1531" w:type="dxa"/>
          </w:tcPr>
          <w:p>
            <w:pPr>
              <w:pStyle w:val="0"/>
              <w:jc w:val="center"/>
            </w:pPr>
            <w:r>
              <w:rPr>
                <w:sz w:val="24"/>
              </w:rPr>
              <w:t xml:space="preserve">67,10</w:t>
            </w:r>
          </w:p>
        </w:tc>
      </w:tr>
      <w:tr>
        <w:tc>
          <w:tcPr>
            <w:tcW w:w="1191" w:type="dxa"/>
          </w:tcPr>
          <w:p>
            <w:pPr>
              <w:pStyle w:val="0"/>
              <w:jc w:val="center"/>
            </w:pPr>
            <w:r>
              <w:rPr>
                <w:sz w:val="24"/>
              </w:rPr>
              <w:t xml:space="preserve">20.2.4.3</w:t>
            </w:r>
          </w:p>
        </w:tc>
        <w:tc>
          <w:tcPr>
            <w:tcW w:w="4195" w:type="dxa"/>
          </w:tcPr>
          <w:p>
            <w:pPr>
              <w:pStyle w:val="0"/>
            </w:pPr>
            <w:r>
              <w:rPr>
                <w:sz w:val="24"/>
              </w:rPr>
              <w:t xml:space="preserve">Смена подгузников и абсорбирующего белья лицам, не способным по состоянию здоровья самостоятельно осуществлять за собой уход</w:t>
            </w:r>
          </w:p>
        </w:tc>
        <w:tc>
          <w:tcPr>
            <w:tcW w:w="1417" w:type="dxa"/>
          </w:tcPr>
          <w:p>
            <w:pPr>
              <w:pStyle w:val="0"/>
              <w:jc w:val="center"/>
            </w:pPr>
            <w:r>
              <w:rPr>
                <w:sz w:val="24"/>
              </w:rPr>
              <w:t xml:space="preserve">10</w:t>
            </w:r>
          </w:p>
        </w:tc>
        <w:tc>
          <w:tcPr>
            <w:tcW w:w="2098" w:type="dxa"/>
          </w:tcPr>
          <w:p>
            <w:pPr>
              <w:pStyle w:val="0"/>
              <w:jc w:val="center"/>
            </w:pPr>
            <w:r>
              <w:rPr>
                <w:sz w:val="24"/>
              </w:rPr>
              <w:t xml:space="preserve">93</w:t>
            </w:r>
          </w:p>
        </w:tc>
        <w:tc>
          <w:tcPr>
            <w:tcW w:w="1531" w:type="dxa"/>
          </w:tcPr>
          <w:p>
            <w:pPr>
              <w:pStyle w:val="0"/>
              <w:jc w:val="center"/>
            </w:pPr>
            <w:r>
              <w:rPr>
                <w:sz w:val="24"/>
              </w:rPr>
              <w:t xml:space="preserve">44,73</w:t>
            </w:r>
          </w:p>
        </w:tc>
      </w:tr>
      <w:tr>
        <w:tc>
          <w:tcPr>
            <w:tcW w:w="1191" w:type="dxa"/>
          </w:tcPr>
          <w:p>
            <w:pPr>
              <w:pStyle w:val="0"/>
              <w:jc w:val="center"/>
            </w:pPr>
            <w:r>
              <w:rPr>
                <w:sz w:val="24"/>
              </w:rPr>
              <w:t xml:space="preserve">20.2.4.4</w:t>
            </w:r>
          </w:p>
        </w:tc>
        <w:tc>
          <w:tcPr>
            <w:tcW w:w="4195" w:type="dxa"/>
          </w:tcPr>
          <w:p>
            <w:pPr>
              <w:pStyle w:val="0"/>
            </w:pPr>
            <w:r>
              <w:rPr>
                <w:sz w:val="24"/>
              </w:rPr>
              <w:t xml:space="preserve">Сопровождение в туалет или высаживание на судно лиц, не способных по состоянию здоровья самостоятельно осуществлять за собой уход</w:t>
            </w:r>
          </w:p>
        </w:tc>
        <w:tc>
          <w:tcPr>
            <w:tcW w:w="1417" w:type="dxa"/>
          </w:tcPr>
          <w:p>
            <w:pPr>
              <w:pStyle w:val="0"/>
              <w:jc w:val="center"/>
            </w:pPr>
            <w:r>
              <w:rPr>
                <w:sz w:val="24"/>
              </w:rPr>
              <w:t xml:space="preserve">15</w:t>
            </w:r>
          </w:p>
        </w:tc>
        <w:tc>
          <w:tcPr>
            <w:tcW w:w="2098" w:type="dxa"/>
          </w:tcPr>
          <w:p>
            <w:pPr>
              <w:pStyle w:val="0"/>
              <w:jc w:val="center"/>
            </w:pPr>
            <w:r>
              <w:rPr>
                <w:sz w:val="24"/>
              </w:rPr>
              <w:t xml:space="preserve">155</w:t>
            </w:r>
          </w:p>
        </w:tc>
        <w:tc>
          <w:tcPr>
            <w:tcW w:w="1531" w:type="dxa"/>
          </w:tcPr>
          <w:p>
            <w:pPr>
              <w:pStyle w:val="0"/>
              <w:jc w:val="center"/>
            </w:pPr>
            <w:r>
              <w:rPr>
                <w:sz w:val="24"/>
              </w:rPr>
              <w:t xml:space="preserve">67,10</w:t>
            </w:r>
          </w:p>
        </w:tc>
      </w:tr>
      <w:tr>
        <w:tc>
          <w:tcPr>
            <w:tcW w:w="1191" w:type="dxa"/>
          </w:tcPr>
          <w:p>
            <w:pPr>
              <w:pStyle w:val="0"/>
              <w:jc w:val="center"/>
            </w:pPr>
            <w:r>
              <w:rPr>
                <w:sz w:val="24"/>
              </w:rPr>
              <w:t xml:space="preserve">20.2.4.5</w:t>
            </w:r>
          </w:p>
        </w:tc>
        <w:tc>
          <w:tcPr>
            <w:tcW w:w="4195" w:type="dxa"/>
          </w:tcPr>
          <w:p>
            <w:pPr>
              <w:pStyle w:val="0"/>
            </w:pPr>
            <w:r>
              <w:rPr>
                <w:sz w:val="24"/>
              </w:rPr>
              <w:t xml:space="preserve">Мытье (помощь в мытье)</w:t>
            </w:r>
          </w:p>
        </w:tc>
        <w:tc>
          <w:tcPr>
            <w:tcW w:w="1417" w:type="dxa"/>
          </w:tcPr>
          <w:p>
            <w:pPr>
              <w:pStyle w:val="0"/>
              <w:jc w:val="center"/>
            </w:pPr>
            <w:r>
              <w:rPr>
                <w:sz w:val="24"/>
              </w:rPr>
              <w:t xml:space="preserve">30</w:t>
            </w:r>
          </w:p>
        </w:tc>
        <w:tc>
          <w:tcPr>
            <w:tcW w:w="2098" w:type="dxa"/>
          </w:tcPr>
          <w:p>
            <w:pPr>
              <w:pStyle w:val="0"/>
              <w:jc w:val="center"/>
            </w:pPr>
            <w:r>
              <w:rPr>
                <w:sz w:val="24"/>
              </w:rPr>
              <w:t xml:space="preserve">4</w:t>
            </w:r>
          </w:p>
        </w:tc>
        <w:tc>
          <w:tcPr>
            <w:tcW w:w="1531" w:type="dxa"/>
          </w:tcPr>
          <w:p>
            <w:pPr>
              <w:pStyle w:val="0"/>
              <w:jc w:val="center"/>
            </w:pPr>
            <w:r>
              <w:rPr>
                <w:sz w:val="24"/>
              </w:rPr>
              <w:t xml:space="preserve">89,46</w:t>
            </w:r>
          </w:p>
        </w:tc>
      </w:tr>
      <w:tr>
        <w:tc>
          <w:tcPr>
            <w:tcW w:w="1191" w:type="dxa"/>
          </w:tcPr>
          <w:p>
            <w:pPr>
              <w:pStyle w:val="0"/>
              <w:jc w:val="center"/>
            </w:pPr>
            <w:r>
              <w:rPr>
                <w:sz w:val="24"/>
              </w:rPr>
              <w:t xml:space="preserve">20.2.4.6</w:t>
            </w:r>
          </w:p>
        </w:tc>
        <w:tc>
          <w:tcPr>
            <w:tcW w:w="4195" w:type="dxa"/>
          </w:tcPr>
          <w:p>
            <w:pPr>
              <w:pStyle w:val="0"/>
            </w:pPr>
            <w:r>
              <w:rPr>
                <w:sz w:val="24"/>
              </w:rPr>
              <w:t xml:space="preserve">Бритье (помощь в бритье) бороды и усов</w:t>
            </w:r>
          </w:p>
        </w:tc>
        <w:tc>
          <w:tcPr>
            <w:tcW w:w="1417" w:type="dxa"/>
          </w:tcPr>
          <w:p>
            <w:pPr>
              <w:pStyle w:val="0"/>
              <w:jc w:val="center"/>
            </w:pPr>
            <w:r>
              <w:rPr>
                <w:sz w:val="24"/>
              </w:rPr>
              <w:t xml:space="preserve">10</w:t>
            </w:r>
          </w:p>
        </w:tc>
        <w:tc>
          <w:tcPr>
            <w:tcW w:w="2098" w:type="dxa"/>
          </w:tcPr>
          <w:p>
            <w:pPr>
              <w:pStyle w:val="0"/>
              <w:jc w:val="center"/>
            </w:pPr>
            <w:r>
              <w:rPr>
                <w:sz w:val="24"/>
              </w:rPr>
              <w:t xml:space="preserve">8</w:t>
            </w:r>
          </w:p>
        </w:tc>
        <w:tc>
          <w:tcPr>
            <w:tcW w:w="1531" w:type="dxa"/>
          </w:tcPr>
          <w:p>
            <w:pPr>
              <w:pStyle w:val="0"/>
              <w:jc w:val="center"/>
            </w:pPr>
            <w:r>
              <w:rPr>
                <w:sz w:val="24"/>
              </w:rPr>
              <w:t xml:space="preserve">48,80</w:t>
            </w:r>
          </w:p>
        </w:tc>
      </w:tr>
      <w:tr>
        <w:tc>
          <w:tcPr>
            <w:tcW w:w="1191" w:type="dxa"/>
          </w:tcPr>
          <w:p>
            <w:pPr>
              <w:pStyle w:val="0"/>
              <w:jc w:val="center"/>
            </w:pPr>
            <w:r>
              <w:rPr>
                <w:sz w:val="24"/>
              </w:rPr>
              <w:t xml:space="preserve">20.2.4.7</w:t>
            </w:r>
          </w:p>
        </w:tc>
        <w:tc>
          <w:tcPr>
            <w:tcW w:w="4195" w:type="dxa"/>
          </w:tcPr>
          <w:p>
            <w:pPr>
              <w:pStyle w:val="0"/>
            </w:pPr>
            <w:r>
              <w:rPr>
                <w:sz w:val="24"/>
              </w:rPr>
              <w:t xml:space="preserve">Стрижка волос</w:t>
            </w:r>
          </w:p>
        </w:tc>
        <w:tc>
          <w:tcPr>
            <w:tcW w:w="1417" w:type="dxa"/>
          </w:tcPr>
          <w:p>
            <w:pPr>
              <w:pStyle w:val="0"/>
              <w:jc w:val="center"/>
            </w:pPr>
            <w:r>
              <w:rPr>
                <w:sz w:val="24"/>
              </w:rPr>
              <w:t xml:space="preserve">10</w:t>
            </w:r>
          </w:p>
        </w:tc>
        <w:tc>
          <w:tcPr>
            <w:tcW w:w="2098" w:type="dxa"/>
          </w:tcPr>
          <w:p>
            <w:pPr>
              <w:pStyle w:val="0"/>
              <w:jc w:val="center"/>
            </w:pPr>
            <w:r>
              <w:rPr>
                <w:sz w:val="24"/>
              </w:rPr>
              <w:t xml:space="preserve">1</w:t>
            </w:r>
          </w:p>
        </w:tc>
        <w:tc>
          <w:tcPr>
            <w:tcW w:w="1531" w:type="dxa"/>
          </w:tcPr>
          <w:p>
            <w:pPr>
              <w:pStyle w:val="0"/>
              <w:jc w:val="center"/>
            </w:pPr>
            <w:r>
              <w:rPr>
                <w:sz w:val="24"/>
              </w:rPr>
              <w:t xml:space="preserve">48,80</w:t>
            </w:r>
          </w:p>
        </w:tc>
      </w:tr>
      <w:tr>
        <w:tc>
          <w:tcPr>
            <w:tcW w:w="1191" w:type="dxa"/>
          </w:tcPr>
          <w:p>
            <w:pPr>
              <w:pStyle w:val="0"/>
              <w:jc w:val="center"/>
            </w:pPr>
            <w:r>
              <w:rPr>
                <w:sz w:val="24"/>
              </w:rPr>
              <w:t xml:space="preserve">20.3</w:t>
            </w:r>
          </w:p>
        </w:tc>
        <w:tc>
          <w:tcPr>
            <w:tcW w:w="4195" w:type="dxa"/>
          </w:tcPr>
          <w:p>
            <w:pPr>
              <w:pStyle w:val="0"/>
            </w:pPr>
            <w:r>
              <w:rPr>
                <w:sz w:val="24"/>
              </w:rPr>
              <w:t xml:space="preserve">Социально-медицинские услуги (в дополнение к услугам, указанным в </w:t>
            </w:r>
            <w:hyperlink w:history="0" w:anchor="P1843" w:tooltip="20. Социальные услуги, предоставляемые поставщиками социальных услуг в Ленинградской области, в стационарной форме с постоянным проживанием получателям на отделениях милосердия дома-интерната (пансионата), специального дома-интерната">
              <w:r>
                <w:rPr>
                  <w:sz w:val="24"/>
                  <w:color w:val="0000ff"/>
                </w:rPr>
                <w:t xml:space="preserve">пункте 20</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20.3.1</w:t>
            </w:r>
          </w:p>
        </w:tc>
        <w:tc>
          <w:tcPr>
            <w:tcW w:w="4195" w:type="dxa"/>
          </w:tcPr>
          <w:p>
            <w:pPr>
              <w:pStyle w:val="0"/>
            </w:pPr>
            <w:r>
              <w:rPr>
                <w:sz w:val="24"/>
              </w:rPr>
              <w:t xml:space="preserve">Проведение занятий по адаптивной физической культуре</w:t>
            </w:r>
          </w:p>
        </w:tc>
        <w:tc>
          <w:tcPr>
            <w:tcW w:w="1417" w:type="dxa"/>
          </w:tcPr>
          <w:p>
            <w:pPr>
              <w:pStyle w:val="0"/>
              <w:jc w:val="center"/>
            </w:pPr>
            <w:r>
              <w:rPr>
                <w:sz w:val="24"/>
              </w:rPr>
              <w:t xml:space="preserve">20</w:t>
            </w:r>
          </w:p>
        </w:tc>
        <w:tc>
          <w:tcPr>
            <w:tcW w:w="2098" w:type="dxa"/>
          </w:tcPr>
          <w:p>
            <w:pPr>
              <w:pStyle w:val="0"/>
              <w:jc w:val="center"/>
            </w:pPr>
            <w:r>
              <w:rPr>
                <w:sz w:val="24"/>
              </w:rPr>
              <w:t xml:space="preserve">8</w:t>
            </w:r>
          </w:p>
        </w:tc>
        <w:tc>
          <w:tcPr>
            <w:tcW w:w="1531" w:type="dxa"/>
          </w:tcPr>
          <w:p>
            <w:pPr>
              <w:pStyle w:val="0"/>
              <w:jc w:val="center"/>
            </w:pPr>
            <w:r>
              <w:rPr>
                <w:sz w:val="24"/>
              </w:rPr>
              <w:t xml:space="preserve">9,06</w:t>
            </w:r>
          </w:p>
        </w:tc>
      </w:tr>
      <w:tr>
        <w:tc>
          <w:tcPr>
            <w:tcW w:w="1191" w:type="dxa"/>
          </w:tcPr>
          <w:p>
            <w:pPr>
              <w:pStyle w:val="0"/>
              <w:jc w:val="center"/>
            </w:pPr>
            <w:r>
              <w:rPr>
                <w:sz w:val="24"/>
              </w:rPr>
              <w:t xml:space="preserve">20.3.2</w:t>
            </w:r>
          </w:p>
        </w:tc>
        <w:tc>
          <w:tcPr>
            <w:tcW w:w="4195" w:type="dxa"/>
          </w:tcPr>
          <w:p>
            <w:pPr>
              <w:pStyle w:val="0"/>
            </w:pPr>
            <w:r>
              <w:rPr>
                <w:sz w:val="24"/>
              </w:rPr>
              <w:t xml:space="preserve">Проведение мероприятий, направленных на формирование здорового образа жизни</w:t>
            </w:r>
          </w:p>
        </w:tc>
        <w:tc>
          <w:tcPr>
            <w:tcW w:w="1417" w:type="dxa"/>
          </w:tcPr>
          <w:p>
            <w:pPr>
              <w:pStyle w:val="0"/>
              <w:jc w:val="center"/>
            </w:pPr>
            <w:r>
              <w:rPr>
                <w:sz w:val="24"/>
              </w:rPr>
              <w:t xml:space="preserve">20</w:t>
            </w:r>
          </w:p>
        </w:tc>
        <w:tc>
          <w:tcPr>
            <w:tcW w:w="2098" w:type="dxa"/>
          </w:tcPr>
          <w:p>
            <w:pPr>
              <w:pStyle w:val="0"/>
              <w:jc w:val="center"/>
            </w:pPr>
            <w:r>
              <w:rPr>
                <w:sz w:val="24"/>
              </w:rPr>
              <w:t xml:space="preserve">2</w:t>
            </w:r>
          </w:p>
        </w:tc>
        <w:tc>
          <w:tcPr>
            <w:tcW w:w="1531" w:type="dxa"/>
          </w:tcPr>
          <w:p>
            <w:pPr>
              <w:pStyle w:val="0"/>
              <w:jc w:val="center"/>
            </w:pPr>
            <w:r>
              <w:rPr>
                <w:sz w:val="24"/>
              </w:rPr>
              <w:t xml:space="preserve">13,00</w:t>
            </w:r>
          </w:p>
        </w:tc>
      </w:tr>
      <w:tr>
        <w:tc>
          <w:tcPr>
            <w:tcW w:w="1191" w:type="dxa"/>
          </w:tcPr>
          <w:p>
            <w:pPr>
              <w:pStyle w:val="0"/>
              <w:jc w:val="center"/>
            </w:pPr>
            <w:r>
              <w:rPr>
                <w:sz w:val="24"/>
              </w:rPr>
              <w:t xml:space="preserve">20.3.3</w:t>
            </w:r>
          </w:p>
        </w:tc>
        <w:tc>
          <w:tcPr>
            <w:tcW w:w="4195" w:type="dxa"/>
          </w:tcPr>
          <w:p>
            <w:pPr>
              <w:pStyle w:val="0"/>
            </w:pPr>
            <w:r>
              <w:rPr>
                <w:sz w:val="24"/>
              </w:rPr>
              <w:t xml:space="preserve">Проведение оздоровительных мероприятий:</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20.3.3.1</w:t>
            </w:r>
          </w:p>
        </w:tc>
        <w:tc>
          <w:tcPr>
            <w:tcW w:w="4195" w:type="dxa"/>
          </w:tcPr>
          <w:p>
            <w:pPr>
              <w:pStyle w:val="0"/>
            </w:pPr>
            <w:r>
              <w:rPr>
                <w:sz w:val="24"/>
              </w:rPr>
              <w:t xml:space="preserve">Лечебная физкультура</w:t>
            </w:r>
          </w:p>
        </w:tc>
        <w:tc>
          <w:tcPr>
            <w:tcW w:w="1417" w:type="dxa"/>
          </w:tcPr>
          <w:p>
            <w:pPr>
              <w:pStyle w:val="0"/>
              <w:jc w:val="center"/>
            </w:pPr>
            <w:r>
              <w:rPr>
                <w:sz w:val="24"/>
              </w:rPr>
              <w:t xml:space="preserve">20</w:t>
            </w:r>
          </w:p>
        </w:tc>
        <w:tc>
          <w:tcPr>
            <w:tcW w:w="2098" w:type="dxa"/>
          </w:tcPr>
          <w:p>
            <w:pPr>
              <w:pStyle w:val="0"/>
              <w:jc w:val="center"/>
            </w:pPr>
            <w:r>
              <w:rPr>
                <w:sz w:val="24"/>
              </w:rPr>
              <w:t xml:space="preserve">15</w:t>
            </w:r>
          </w:p>
        </w:tc>
        <w:tc>
          <w:tcPr>
            <w:tcW w:w="1531" w:type="dxa"/>
          </w:tcPr>
          <w:p>
            <w:pPr>
              <w:pStyle w:val="0"/>
              <w:jc w:val="center"/>
            </w:pPr>
            <w:r>
              <w:rPr>
                <w:sz w:val="24"/>
              </w:rPr>
              <w:t xml:space="preserve">9,06</w:t>
            </w:r>
          </w:p>
        </w:tc>
      </w:tr>
      <w:tr>
        <w:tc>
          <w:tcPr>
            <w:tcW w:w="1191" w:type="dxa"/>
          </w:tcPr>
          <w:p>
            <w:pPr>
              <w:pStyle w:val="0"/>
              <w:jc w:val="center"/>
            </w:pPr>
            <w:r>
              <w:rPr>
                <w:sz w:val="24"/>
              </w:rPr>
              <w:t xml:space="preserve">20.3.3.2</w:t>
            </w:r>
          </w:p>
        </w:tc>
        <w:tc>
          <w:tcPr>
            <w:tcW w:w="4195" w:type="dxa"/>
          </w:tcPr>
          <w:p>
            <w:pPr>
              <w:pStyle w:val="0"/>
            </w:pPr>
            <w:r>
              <w:rPr>
                <w:sz w:val="24"/>
              </w:rPr>
              <w:t xml:space="preserve">Массаж</w:t>
            </w:r>
          </w:p>
        </w:tc>
        <w:tc>
          <w:tcPr>
            <w:tcW w:w="1417" w:type="dxa"/>
          </w:tcPr>
          <w:p>
            <w:pPr>
              <w:pStyle w:val="0"/>
              <w:jc w:val="center"/>
            </w:pPr>
            <w:r>
              <w:rPr>
                <w:sz w:val="24"/>
              </w:rPr>
              <w:t xml:space="preserve">45</w:t>
            </w:r>
          </w:p>
        </w:tc>
        <w:tc>
          <w:tcPr>
            <w:tcW w:w="2098" w:type="dxa"/>
          </w:tcPr>
          <w:p>
            <w:pPr>
              <w:pStyle w:val="0"/>
              <w:jc w:val="center"/>
            </w:pPr>
            <w:r>
              <w:rPr>
                <w:sz w:val="24"/>
              </w:rPr>
              <w:t xml:space="preserve">10</w:t>
            </w:r>
          </w:p>
        </w:tc>
        <w:tc>
          <w:tcPr>
            <w:tcW w:w="1531" w:type="dxa"/>
          </w:tcPr>
          <w:p>
            <w:pPr>
              <w:pStyle w:val="0"/>
              <w:jc w:val="center"/>
            </w:pPr>
            <w:r>
              <w:rPr>
                <w:sz w:val="24"/>
              </w:rPr>
              <w:t xml:space="preserve">235,23</w:t>
            </w:r>
          </w:p>
        </w:tc>
      </w:tr>
      <w:tr>
        <w:tc>
          <w:tcPr>
            <w:tcW w:w="1191" w:type="dxa"/>
          </w:tcPr>
          <w:p>
            <w:pPr>
              <w:pStyle w:val="0"/>
              <w:jc w:val="center"/>
            </w:pPr>
            <w:r>
              <w:rPr>
                <w:sz w:val="24"/>
              </w:rPr>
              <w:t xml:space="preserve">20.4</w:t>
            </w:r>
          </w:p>
        </w:tc>
        <w:tc>
          <w:tcPr>
            <w:tcW w:w="4195" w:type="dxa"/>
          </w:tcPr>
          <w:p>
            <w:pPr>
              <w:pStyle w:val="0"/>
            </w:pPr>
            <w:r>
              <w:rPr>
                <w:sz w:val="24"/>
              </w:rPr>
              <w:t xml:space="preserve">Социально-психологические услуги (в дополнение к услугам, указанным в </w:t>
            </w:r>
            <w:hyperlink w:history="0" w:anchor="P1843" w:tooltip="20. Социальные услуги, предоставляемые поставщиками социальных услуг в Ленинградской области, в стационарной форме с постоянным проживанием получателям на отделениях милосердия дома-интерната (пансионата), специального дома-интерната">
              <w:r>
                <w:rPr>
                  <w:sz w:val="24"/>
                  <w:color w:val="0000ff"/>
                </w:rPr>
                <w:t xml:space="preserve">пункте 20</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20.4.1</w:t>
            </w:r>
          </w:p>
        </w:tc>
        <w:tc>
          <w:tcPr>
            <w:tcW w:w="419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w:t>
            </w:r>
          </w:p>
        </w:tc>
        <w:tc>
          <w:tcPr>
            <w:tcW w:w="1417" w:type="dxa"/>
          </w:tcPr>
          <w:p>
            <w:pPr>
              <w:pStyle w:val="0"/>
              <w:jc w:val="center"/>
            </w:pPr>
            <w:r>
              <w:rPr>
                <w:sz w:val="24"/>
              </w:rPr>
              <w:t xml:space="preserve">20</w:t>
            </w:r>
          </w:p>
        </w:tc>
        <w:tc>
          <w:tcPr>
            <w:tcW w:w="2098" w:type="dxa"/>
          </w:tcPr>
          <w:p>
            <w:pPr>
              <w:pStyle w:val="0"/>
              <w:jc w:val="center"/>
            </w:pPr>
            <w:r>
              <w:rPr>
                <w:sz w:val="24"/>
              </w:rPr>
              <w:t xml:space="preserve">9</w:t>
            </w:r>
          </w:p>
        </w:tc>
        <w:tc>
          <w:tcPr>
            <w:tcW w:w="1531" w:type="dxa"/>
          </w:tcPr>
          <w:p>
            <w:pPr>
              <w:pStyle w:val="0"/>
              <w:jc w:val="center"/>
            </w:pPr>
            <w:r>
              <w:rPr>
                <w:sz w:val="24"/>
              </w:rPr>
              <w:t xml:space="preserve">111,24</w:t>
            </w:r>
          </w:p>
        </w:tc>
      </w:tr>
      <w:tr>
        <w:tc>
          <w:tcPr>
            <w:tcW w:w="1191" w:type="dxa"/>
          </w:tcPr>
          <w:p>
            <w:pPr>
              <w:pStyle w:val="0"/>
              <w:jc w:val="center"/>
            </w:pPr>
            <w:r>
              <w:rPr>
                <w:sz w:val="24"/>
              </w:rPr>
              <w:t xml:space="preserve">20.5</w:t>
            </w:r>
          </w:p>
        </w:tc>
        <w:tc>
          <w:tcPr>
            <w:tcW w:w="4195" w:type="dxa"/>
          </w:tcPr>
          <w:p>
            <w:pPr>
              <w:pStyle w:val="0"/>
            </w:pPr>
            <w:r>
              <w:rPr>
                <w:sz w:val="24"/>
              </w:rPr>
              <w:t xml:space="preserve">Социально-педагогические услуги (в дополнение к услугам, указанным в </w:t>
            </w:r>
            <w:hyperlink w:history="0" w:anchor="P1843" w:tooltip="20. Социальные услуги, предоставляемые поставщиками социальных услуг в Ленинградской области, в стационарной форме с постоянным проживанием получателям на отделениях милосердия дома-интерната (пансионата), специального дома-интерната">
              <w:r>
                <w:rPr>
                  <w:sz w:val="24"/>
                  <w:color w:val="0000ff"/>
                </w:rPr>
                <w:t xml:space="preserve">пункте 20</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20.5.1</w:t>
            </w:r>
          </w:p>
        </w:tc>
        <w:tc>
          <w:tcPr>
            <w:tcW w:w="4195" w:type="dxa"/>
          </w:tcPr>
          <w:p>
            <w:pPr>
              <w:pStyle w:val="0"/>
            </w:pPr>
            <w:r>
              <w:rPr>
                <w:sz w:val="24"/>
              </w:rPr>
              <w:t xml:space="preserve">Формирование позитивных интересов получателей социальных услуг (в том числе в сфере досуга)</w:t>
            </w:r>
          </w:p>
        </w:tc>
        <w:tc>
          <w:tcPr>
            <w:tcW w:w="1417" w:type="dxa"/>
          </w:tcPr>
          <w:p>
            <w:pPr>
              <w:pStyle w:val="0"/>
              <w:jc w:val="center"/>
            </w:pPr>
            <w:r>
              <w:rPr>
                <w:sz w:val="24"/>
              </w:rPr>
              <w:t xml:space="preserve">45</w:t>
            </w:r>
          </w:p>
        </w:tc>
        <w:tc>
          <w:tcPr>
            <w:tcW w:w="2098" w:type="dxa"/>
          </w:tcPr>
          <w:p>
            <w:pPr>
              <w:pStyle w:val="0"/>
              <w:jc w:val="center"/>
            </w:pPr>
            <w:r>
              <w:rPr>
                <w:sz w:val="24"/>
              </w:rPr>
              <w:t xml:space="preserve">8</w:t>
            </w:r>
          </w:p>
        </w:tc>
        <w:tc>
          <w:tcPr>
            <w:tcW w:w="1531" w:type="dxa"/>
          </w:tcPr>
          <w:p>
            <w:pPr>
              <w:pStyle w:val="0"/>
              <w:jc w:val="center"/>
            </w:pPr>
            <w:r>
              <w:rPr>
                <w:sz w:val="24"/>
              </w:rPr>
              <w:t xml:space="preserve">26,57</w:t>
            </w:r>
          </w:p>
        </w:tc>
      </w:tr>
      <w:tr>
        <w:tc>
          <w:tcPr>
            <w:tcW w:w="1191" w:type="dxa"/>
          </w:tcPr>
          <w:p>
            <w:pPr>
              <w:pStyle w:val="0"/>
              <w:jc w:val="center"/>
            </w:pPr>
            <w:r>
              <w:rPr>
                <w:sz w:val="24"/>
              </w:rPr>
              <w:t xml:space="preserve">20.5.2</w:t>
            </w:r>
          </w:p>
        </w:tc>
        <w:tc>
          <w:tcPr>
            <w:tcW w:w="4195" w:type="dxa"/>
          </w:tcPr>
          <w:p>
            <w:pPr>
              <w:pStyle w:val="0"/>
            </w:pPr>
            <w:r>
              <w:rPr>
                <w:sz w:val="24"/>
              </w:rPr>
              <w:t xml:space="preserve">Логопедическая профилактика и коррекция когнитивных дисфункций, в том числе возраст-ассоциированных</w:t>
            </w:r>
          </w:p>
        </w:tc>
        <w:tc>
          <w:tcPr>
            <w:tcW w:w="1417" w:type="dxa"/>
          </w:tcPr>
          <w:p>
            <w:pPr>
              <w:pStyle w:val="0"/>
              <w:jc w:val="center"/>
            </w:pPr>
            <w:r>
              <w:rPr>
                <w:sz w:val="24"/>
              </w:rPr>
              <w:t xml:space="preserve">20</w:t>
            </w:r>
          </w:p>
        </w:tc>
        <w:tc>
          <w:tcPr>
            <w:tcW w:w="2098" w:type="dxa"/>
          </w:tcPr>
          <w:p>
            <w:pPr>
              <w:pStyle w:val="0"/>
              <w:jc w:val="center"/>
            </w:pPr>
            <w:r>
              <w:rPr>
                <w:sz w:val="24"/>
              </w:rPr>
              <w:t xml:space="preserve">9</w:t>
            </w:r>
          </w:p>
        </w:tc>
        <w:tc>
          <w:tcPr>
            <w:tcW w:w="1531" w:type="dxa"/>
          </w:tcPr>
          <w:p>
            <w:pPr>
              <w:pStyle w:val="0"/>
              <w:jc w:val="center"/>
            </w:pPr>
            <w:r>
              <w:rPr>
                <w:sz w:val="24"/>
              </w:rPr>
              <w:t xml:space="preserve">245,58</w:t>
            </w:r>
          </w:p>
        </w:tc>
      </w:tr>
      <w:tr>
        <w:tc>
          <w:tcPr>
            <w:tcW w:w="1191" w:type="dxa"/>
          </w:tcPr>
          <w:p>
            <w:pPr>
              <w:pStyle w:val="0"/>
              <w:jc w:val="center"/>
            </w:pPr>
            <w:r>
              <w:rPr>
                <w:sz w:val="24"/>
              </w:rPr>
              <w:t xml:space="preserve">20.6</w:t>
            </w:r>
          </w:p>
        </w:tc>
        <w:tc>
          <w:tcPr>
            <w:tcW w:w="4195" w:type="dxa"/>
          </w:tcPr>
          <w:p>
            <w:pPr>
              <w:pStyle w:val="0"/>
            </w:pPr>
            <w:r>
              <w:rPr>
                <w:sz w:val="24"/>
              </w:rPr>
              <w:t xml:space="preserve">Социально-трудовые услуги (в дополнение к услугам, указанным в </w:t>
            </w:r>
            <w:hyperlink w:history="0" w:anchor="P1843" w:tooltip="20. Социальные услуги, предоставляемые поставщиками социальных услуг в Ленинградской области, в стационарной форме с постоянным проживанием получателям на отделениях милосердия дома-интерната (пансионата), специального дома-интерната">
              <w:r>
                <w:rPr>
                  <w:sz w:val="24"/>
                  <w:color w:val="0000ff"/>
                </w:rPr>
                <w:t xml:space="preserve">пункте 20</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20.6.1</w:t>
            </w:r>
          </w:p>
        </w:tc>
        <w:tc>
          <w:tcPr>
            <w:tcW w:w="4195"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w:t>
            </w:r>
          </w:p>
        </w:tc>
        <w:tc>
          <w:tcPr>
            <w:tcW w:w="1417" w:type="dxa"/>
          </w:tcPr>
          <w:p>
            <w:pPr>
              <w:pStyle w:val="0"/>
              <w:jc w:val="center"/>
            </w:pPr>
            <w:r>
              <w:rPr>
                <w:sz w:val="24"/>
              </w:rPr>
              <w:t xml:space="preserve">90</w:t>
            </w:r>
          </w:p>
        </w:tc>
        <w:tc>
          <w:tcPr>
            <w:tcW w:w="2098" w:type="dxa"/>
          </w:tcPr>
          <w:p>
            <w:pPr>
              <w:pStyle w:val="0"/>
              <w:jc w:val="center"/>
            </w:pPr>
            <w:r>
              <w:rPr>
                <w:sz w:val="24"/>
              </w:rPr>
              <w:t xml:space="preserve">20</w:t>
            </w:r>
          </w:p>
        </w:tc>
        <w:tc>
          <w:tcPr>
            <w:tcW w:w="1531" w:type="dxa"/>
          </w:tcPr>
          <w:p>
            <w:pPr>
              <w:pStyle w:val="0"/>
              <w:jc w:val="center"/>
            </w:pPr>
            <w:r>
              <w:rPr>
                <w:sz w:val="24"/>
              </w:rPr>
              <w:t xml:space="preserve">55,92</w:t>
            </w:r>
          </w:p>
        </w:tc>
      </w:tr>
      <w:tr>
        <w:tc>
          <w:tcPr>
            <w:tcW w:w="1191" w:type="dxa"/>
          </w:tcPr>
          <w:p>
            <w:pPr>
              <w:pStyle w:val="0"/>
              <w:jc w:val="center"/>
            </w:pPr>
            <w:r>
              <w:rPr>
                <w:sz w:val="24"/>
              </w:rPr>
              <w:t xml:space="preserve">20.7</w:t>
            </w:r>
          </w:p>
        </w:tc>
        <w:tc>
          <w:tcPr>
            <w:tcW w:w="4195" w:type="dxa"/>
          </w:tcPr>
          <w:p>
            <w:pPr>
              <w:pStyle w:val="0"/>
            </w:pPr>
            <w:r>
              <w:rPr>
                <w:sz w:val="24"/>
              </w:rPr>
              <w:t xml:space="preserve">Социально-правовые услуги (в дополнение к услугам, указанным в </w:t>
            </w:r>
            <w:hyperlink w:history="0" w:anchor="P1843" w:tooltip="20. Социальные услуги, предоставляемые поставщиками социальных услуг в Ленинградской области, в стационарной форме с постоянным проживанием получателям на отделениях милосердия дома-интерната (пансионата), специального дома-интерната">
              <w:r>
                <w:rPr>
                  <w:sz w:val="24"/>
                  <w:color w:val="0000ff"/>
                </w:rPr>
                <w:t xml:space="preserve">пункте 20</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20.7.1</w:t>
            </w:r>
          </w:p>
        </w:tc>
        <w:tc>
          <w:tcPr>
            <w:tcW w:w="4195" w:type="dxa"/>
          </w:tcPr>
          <w:p>
            <w:pPr>
              <w:pStyle w:val="0"/>
            </w:pPr>
            <w:r>
              <w:rPr>
                <w:sz w:val="24"/>
              </w:rPr>
              <w:t xml:space="preserve">Оказание помощи в защите прав и законных интересов получателей социальных услуг</w:t>
            </w:r>
          </w:p>
        </w:tc>
        <w:tc>
          <w:tcPr>
            <w:tcW w:w="1417" w:type="dxa"/>
          </w:tcPr>
          <w:p>
            <w:pPr>
              <w:pStyle w:val="0"/>
              <w:jc w:val="center"/>
            </w:pPr>
            <w:r>
              <w:rPr>
                <w:sz w:val="24"/>
              </w:rPr>
              <w:t xml:space="preserve">15</w:t>
            </w:r>
          </w:p>
        </w:tc>
        <w:tc>
          <w:tcPr>
            <w:tcW w:w="2098" w:type="dxa"/>
          </w:tcPr>
          <w:p>
            <w:pPr>
              <w:pStyle w:val="0"/>
              <w:jc w:val="center"/>
            </w:pPr>
            <w:r>
              <w:rPr>
                <w:sz w:val="24"/>
              </w:rPr>
              <w:t xml:space="preserve">В соответствии с индивидуальной программой предоставления социальных услуг</w:t>
            </w:r>
          </w:p>
        </w:tc>
        <w:tc>
          <w:tcPr>
            <w:tcW w:w="1531" w:type="dxa"/>
          </w:tcPr>
          <w:p>
            <w:pPr>
              <w:pStyle w:val="0"/>
              <w:jc w:val="center"/>
            </w:pPr>
            <w:r>
              <w:rPr>
                <w:sz w:val="24"/>
              </w:rPr>
              <w:t xml:space="preserve">82,23</w:t>
            </w:r>
          </w:p>
        </w:tc>
      </w:tr>
      <w:tr>
        <w:tc>
          <w:tcPr>
            <w:tcW w:w="1191" w:type="dxa"/>
          </w:tcPr>
          <w:p>
            <w:pPr>
              <w:pStyle w:val="0"/>
              <w:jc w:val="center"/>
            </w:pPr>
            <w:r>
              <w:rPr>
                <w:sz w:val="24"/>
              </w:rPr>
              <w:t xml:space="preserve">20.7.2</w:t>
            </w:r>
          </w:p>
        </w:tc>
        <w:tc>
          <w:tcPr>
            <w:tcW w:w="4195"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1417" w:type="dxa"/>
          </w:tcPr>
          <w:p>
            <w:pPr>
              <w:pStyle w:val="0"/>
              <w:jc w:val="center"/>
            </w:pPr>
            <w:r>
              <w:rPr>
                <w:sz w:val="24"/>
              </w:rPr>
              <w:t xml:space="preserve">15</w:t>
            </w:r>
          </w:p>
        </w:tc>
        <w:tc>
          <w:tcPr>
            <w:tcW w:w="2098" w:type="dxa"/>
          </w:tcPr>
          <w:p>
            <w:pPr>
              <w:pStyle w:val="0"/>
              <w:jc w:val="center"/>
            </w:pPr>
            <w:r>
              <w:rPr>
                <w:sz w:val="24"/>
              </w:rPr>
              <w:t xml:space="preserve">В соответствии с индивидуальной программой предоставления социальных услуг</w:t>
            </w:r>
          </w:p>
        </w:tc>
        <w:tc>
          <w:tcPr>
            <w:tcW w:w="1531" w:type="dxa"/>
          </w:tcPr>
          <w:p>
            <w:pPr>
              <w:pStyle w:val="0"/>
              <w:jc w:val="center"/>
            </w:pPr>
            <w:r>
              <w:rPr>
                <w:sz w:val="24"/>
              </w:rPr>
              <w:t xml:space="preserve">82,23</w:t>
            </w:r>
          </w:p>
        </w:tc>
      </w:tr>
      <w:tr>
        <w:tc>
          <w:tcPr>
            <w:tcW w:w="1191" w:type="dxa"/>
          </w:tcPr>
          <w:p>
            <w:pPr>
              <w:pStyle w:val="0"/>
              <w:jc w:val="center"/>
            </w:pPr>
            <w:r>
              <w:rPr>
                <w:sz w:val="24"/>
              </w:rPr>
              <w:t xml:space="preserve">20.8</w:t>
            </w:r>
          </w:p>
        </w:tc>
        <w:tc>
          <w:tcPr>
            <w:tcW w:w="4195"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 (в дополнение к услугам, указанным в </w:t>
            </w:r>
            <w:hyperlink w:history="0" w:anchor="P1843" w:tooltip="20. Социальные услуги, предоставляемые поставщиками социальных услуг в Ленинградской области, в стационарной форме с постоянным проживанием получателям на отделениях милосердия дома-интерната (пансионата), специального дома-интерната">
              <w:r>
                <w:rPr>
                  <w:sz w:val="24"/>
                  <w:color w:val="0000ff"/>
                </w:rPr>
                <w:t xml:space="preserve">пункте 20</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20.8.1</w:t>
            </w:r>
          </w:p>
        </w:tc>
        <w:tc>
          <w:tcPr>
            <w:tcW w:w="4195" w:type="dxa"/>
          </w:tcPr>
          <w:p>
            <w:pPr>
              <w:pStyle w:val="0"/>
            </w:pPr>
            <w:r>
              <w:rPr>
                <w:sz w:val="24"/>
              </w:rPr>
              <w:t xml:space="preserve">Обучение инвалидов пользованию средствами ухода и техническими средствами реабилитации</w:t>
            </w:r>
          </w:p>
        </w:tc>
        <w:tc>
          <w:tcPr>
            <w:tcW w:w="1417" w:type="dxa"/>
          </w:tcPr>
          <w:p>
            <w:pPr>
              <w:pStyle w:val="0"/>
              <w:jc w:val="center"/>
            </w:pPr>
            <w:r>
              <w:rPr>
                <w:sz w:val="24"/>
              </w:rPr>
              <w:t xml:space="preserve">15</w:t>
            </w:r>
          </w:p>
        </w:tc>
        <w:tc>
          <w:tcPr>
            <w:tcW w:w="2098" w:type="dxa"/>
          </w:tcPr>
          <w:p>
            <w:pPr>
              <w:pStyle w:val="0"/>
              <w:jc w:val="center"/>
            </w:pPr>
            <w:r>
              <w:rPr>
                <w:sz w:val="24"/>
              </w:rPr>
              <w:t xml:space="preserve">2</w:t>
            </w:r>
          </w:p>
        </w:tc>
        <w:tc>
          <w:tcPr>
            <w:tcW w:w="1531" w:type="dxa"/>
          </w:tcPr>
          <w:p>
            <w:pPr>
              <w:pStyle w:val="0"/>
              <w:jc w:val="center"/>
            </w:pPr>
            <w:r>
              <w:rPr>
                <w:sz w:val="24"/>
              </w:rPr>
              <w:t xml:space="preserve">15,20</w:t>
            </w:r>
          </w:p>
        </w:tc>
      </w:tr>
      <w:tr>
        <w:tc>
          <w:tcPr>
            <w:gridSpan w:val="5"/>
            <w:tcW w:w="10432" w:type="dxa"/>
          </w:tcPr>
          <w:bookmarkStart w:id="2040" w:name="P2040"/>
          <w:bookmarkEnd w:id="2040"/>
          <w:p>
            <w:pPr>
              <w:pStyle w:val="0"/>
              <w:outlineLvl w:val="1"/>
              <w:jc w:val="center"/>
            </w:pPr>
            <w:r>
              <w:rPr>
                <w:sz w:val="24"/>
              </w:rPr>
              <w:t xml:space="preserve">21. Социальные услуги, предоставляемые поставщиками социальных услуг в Ленинградской области, в стационарной форме с постоянным проживанием получателям на геронтопсихиатрических отделениях дома-интерната (пансионата), специального дома-интерната</w:t>
            </w:r>
          </w:p>
        </w:tc>
      </w:tr>
      <w:tr>
        <w:tc>
          <w:tcPr>
            <w:tcW w:w="1191" w:type="dxa"/>
          </w:tcPr>
          <w:p>
            <w:pPr>
              <w:pStyle w:val="0"/>
              <w:jc w:val="center"/>
            </w:pPr>
            <w:r>
              <w:rPr>
                <w:sz w:val="24"/>
              </w:rPr>
              <w:t xml:space="preserve">21.1</w:t>
            </w:r>
          </w:p>
        </w:tc>
        <w:tc>
          <w:tcPr>
            <w:tcW w:w="4195" w:type="dxa"/>
          </w:tcPr>
          <w:p>
            <w:pPr>
              <w:pStyle w:val="0"/>
            </w:pPr>
            <w:r>
              <w:rPr>
                <w:sz w:val="24"/>
              </w:rPr>
              <w:t xml:space="preserve">Социально-бытовые услуги, социально-медицинские услуги, социально-психологические услуги, социально-педагогические услуги, социально-правовые услуги, услуги в целях повышения коммуникативного потенциала получателей социальных услуг, имеющих ограничение жизнедеятельности, в том числе:</w:t>
            </w:r>
          </w:p>
        </w:tc>
        <w:tc>
          <w:tcPr>
            <w:tcW w:w="1417" w:type="dxa"/>
            <w:tcBorders>
              <w:bottom w:val="nil"/>
            </w:tcBorders>
            <w:vMerge w:val="restart"/>
          </w:tcPr>
          <w:p>
            <w:pPr>
              <w:pStyle w:val="0"/>
              <w:jc w:val="center"/>
            </w:pPr>
            <w:r>
              <w:rPr>
                <w:sz w:val="24"/>
              </w:rPr>
              <w:t xml:space="preserve">1440</w:t>
            </w:r>
          </w:p>
        </w:tc>
        <w:tc>
          <w:tcPr>
            <w:tcW w:w="2098" w:type="dxa"/>
            <w:tcBorders>
              <w:bottom w:val="nil"/>
            </w:tcBorders>
            <w:vMerge w:val="restart"/>
          </w:tcPr>
          <w:p>
            <w:pPr>
              <w:pStyle w:val="0"/>
              <w:jc w:val="center"/>
            </w:pPr>
            <w:r>
              <w:rPr>
                <w:sz w:val="24"/>
              </w:rPr>
              <w:t xml:space="preserve">31</w:t>
            </w:r>
          </w:p>
        </w:tc>
        <w:tc>
          <w:tcPr>
            <w:tcW w:w="1531" w:type="dxa"/>
            <w:tcBorders>
              <w:bottom w:val="nil"/>
            </w:tcBorders>
            <w:vMerge w:val="restart"/>
          </w:tcPr>
          <w:p>
            <w:pPr>
              <w:pStyle w:val="0"/>
              <w:jc w:val="center"/>
            </w:pPr>
            <w:r>
              <w:rPr>
                <w:sz w:val="24"/>
              </w:rPr>
              <w:t xml:space="preserve">1599,72</w:t>
            </w:r>
          </w:p>
        </w:tc>
      </w:tr>
      <w:tr>
        <w:tc>
          <w:tcPr>
            <w:tcW w:w="1191" w:type="dxa"/>
          </w:tcPr>
          <w:p>
            <w:pPr>
              <w:pStyle w:val="0"/>
              <w:jc w:val="center"/>
            </w:pPr>
            <w:r>
              <w:rPr>
                <w:sz w:val="24"/>
              </w:rPr>
              <w:t xml:space="preserve">21.1.1</w:t>
            </w:r>
          </w:p>
        </w:tc>
        <w:tc>
          <w:tcPr>
            <w:tcW w:w="4195" w:type="dxa"/>
          </w:tcPr>
          <w:p>
            <w:pPr>
              <w:pStyle w:val="0"/>
            </w:pPr>
            <w:r>
              <w:rPr>
                <w:sz w:val="24"/>
              </w:rPr>
              <w:t xml:space="preserve">Социально-бытовые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21.1.1.1</w:t>
            </w:r>
          </w:p>
        </w:tc>
        <w:tc>
          <w:tcPr>
            <w:tcW w:w="4195" w:type="dxa"/>
          </w:tcPr>
          <w:p>
            <w:pPr>
              <w:pStyle w:val="0"/>
            </w:pPr>
            <w:r>
              <w:rPr>
                <w:sz w:val="24"/>
              </w:rPr>
              <w:t xml:space="preserve">Обеспечение площадью жилых помещений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21.1.1.2</w:t>
            </w:r>
          </w:p>
        </w:tc>
        <w:tc>
          <w:tcPr>
            <w:tcW w:w="4195" w:type="dxa"/>
          </w:tcPr>
          <w:p>
            <w:pPr>
              <w:pStyle w:val="0"/>
            </w:pPr>
            <w:r>
              <w:rPr>
                <w:sz w:val="24"/>
              </w:rPr>
              <w:t xml:space="preserve">Обеспечение питанием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21.1.1.3</w:t>
            </w:r>
          </w:p>
        </w:tc>
        <w:tc>
          <w:tcPr>
            <w:tcW w:w="4195" w:type="dxa"/>
          </w:tcPr>
          <w:p>
            <w:pPr>
              <w:pStyle w:val="0"/>
            </w:pPr>
            <w:r>
              <w:rPr>
                <w:sz w:val="24"/>
              </w:rPr>
              <w:t xml:space="preserve">Обеспечение мягким инвентарем (одеждой, обувью, нательным бельем и постельными принадлежностями) согласно утвержденным нормативам</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21.1.1.4</w:t>
            </w:r>
          </w:p>
        </w:tc>
        <w:tc>
          <w:tcPr>
            <w:tcW w:w="4195" w:type="dxa"/>
          </w:tcPr>
          <w:p>
            <w:pPr>
              <w:pStyle w:val="0"/>
            </w:pPr>
            <w:r>
              <w:rPr>
                <w:sz w:val="24"/>
              </w:rPr>
              <w:t xml:space="preserve">Уборка жилых помещений и мест общего пользования (ежедневная, генеральная уборка, проветривание)</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21.1.2</w:t>
            </w:r>
          </w:p>
        </w:tc>
        <w:tc>
          <w:tcPr>
            <w:tcW w:w="4195" w:type="dxa"/>
          </w:tcPr>
          <w:p>
            <w:pPr>
              <w:pStyle w:val="0"/>
            </w:pPr>
            <w:r>
              <w:rPr>
                <w:sz w:val="24"/>
              </w:rPr>
              <w:t xml:space="preserve">Социально-медицинские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21.1.2.1</w:t>
            </w:r>
          </w:p>
        </w:tc>
        <w:tc>
          <w:tcPr>
            <w:tcW w:w="419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21.1.2.2</w:t>
            </w:r>
          </w:p>
        </w:tc>
        <w:tc>
          <w:tcPr>
            <w:tcW w:w="4195" w:type="dxa"/>
          </w:tcPr>
          <w:p>
            <w:pPr>
              <w:pStyle w:val="0"/>
            </w:pPr>
            <w:r>
              <w:rPr>
                <w:sz w:val="24"/>
              </w:rPr>
              <w:t xml:space="preserve">Проведение оздоровительных мероприятий:</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21.1.2.2.1</w:t>
            </w:r>
          </w:p>
        </w:tc>
        <w:tc>
          <w:tcPr>
            <w:tcW w:w="4195" w:type="dxa"/>
          </w:tcPr>
          <w:p>
            <w:pPr>
              <w:pStyle w:val="0"/>
            </w:pPr>
            <w:r>
              <w:rPr>
                <w:sz w:val="24"/>
              </w:rPr>
              <w:t xml:space="preserve">Организация оздоровительной работы</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21.1.2.2.2</w:t>
            </w:r>
          </w:p>
        </w:tc>
        <w:tc>
          <w:tcPr>
            <w:tcW w:w="419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21.1.2.2.3</w:t>
            </w:r>
          </w:p>
        </w:tc>
        <w:tc>
          <w:tcPr>
            <w:tcW w:w="419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1417" w:type="dxa"/>
            <w:tcBorders>
              <w:top w:val="nil"/>
            </w:tcBorders>
            <w:vMerge w:val="restart"/>
          </w:tcPr>
          <w:p>
            <w:pPr>
              <w:pStyle w:val="0"/>
              <w:jc w:val="both"/>
            </w:pPr>
            <w:r>
              <w:rPr>
                <w:sz w:val="24"/>
              </w:rPr>
            </w:r>
          </w:p>
        </w:tc>
        <w:tc>
          <w:tcPr>
            <w:tcW w:w="2098" w:type="dxa"/>
            <w:tcBorders>
              <w:top w:val="nil"/>
            </w:tcBorders>
            <w:vMerge w:val="restart"/>
          </w:tcPr>
          <w:p>
            <w:pPr>
              <w:pStyle w:val="0"/>
              <w:jc w:val="both"/>
            </w:pPr>
            <w:r>
              <w:rPr>
                <w:sz w:val="24"/>
              </w:rPr>
            </w:r>
          </w:p>
        </w:tc>
        <w:tc>
          <w:tcPr>
            <w:tcW w:w="1531" w:type="dxa"/>
            <w:tcBorders>
              <w:top w:val="nil"/>
            </w:tcBorders>
            <w:vMerge w:val="restart"/>
          </w:tcPr>
          <w:p>
            <w:pPr>
              <w:pStyle w:val="0"/>
              <w:jc w:val="both"/>
            </w:pPr>
            <w:r>
              <w:rPr>
                <w:sz w:val="24"/>
              </w:rPr>
            </w:r>
          </w:p>
        </w:tc>
      </w:tr>
      <w:tr>
        <w:tc>
          <w:tcPr>
            <w:tcW w:w="1191" w:type="dxa"/>
          </w:tcPr>
          <w:p>
            <w:pPr>
              <w:pStyle w:val="0"/>
              <w:jc w:val="center"/>
            </w:pPr>
            <w:r>
              <w:rPr>
                <w:sz w:val="24"/>
              </w:rPr>
              <w:t xml:space="preserve">21.1.3</w:t>
            </w:r>
          </w:p>
        </w:tc>
        <w:tc>
          <w:tcPr>
            <w:tcW w:w="4195" w:type="dxa"/>
          </w:tcPr>
          <w:p>
            <w:pPr>
              <w:pStyle w:val="0"/>
            </w:pPr>
            <w:r>
              <w:rPr>
                <w:sz w:val="24"/>
              </w:rPr>
              <w:t xml:space="preserve">Социально-психологические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21.1.3.1</w:t>
            </w:r>
          </w:p>
        </w:tc>
        <w:tc>
          <w:tcPr>
            <w:tcW w:w="4195" w:type="dxa"/>
          </w:tcPr>
          <w:p>
            <w:pPr>
              <w:pStyle w:val="0"/>
            </w:pPr>
            <w:r>
              <w:rPr>
                <w:sz w:val="24"/>
              </w:rPr>
              <w:t xml:space="preserve">Социально-психологический патронаж</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21.1.4</w:t>
            </w:r>
          </w:p>
        </w:tc>
        <w:tc>
          <w:tcPr>
            <w:tcW w:w="4195" w:type="dxa"/>
          </w:tcPr>
          <w:p>
            <w:pPr>
              <w:pStyle w:val="0"/>
            </w:pPr>
            <w:r>
              <w:rPr>
                <w:sz w:val="24"/>
              </w:rPr>
              <w:t xml:space="preserve">Социально-педагогические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21.1.4.1</w:t>
            </w:r>
          </w:p>
        </w:tc>
        <w:tc>
          <w:tcPr>
            <w:tcW w:w="4195" w:type="dxa"/>
          </w:tcPr>
          <w:p>
            <w:pPr>
              <w:pStyle w:val="0"/>
            </w:pPr>
            <w:r>
              <w:rPr>
                <w:sz w:val="24"/>
              </w:rPr>
              <w:t xml:space="preserve">Организация досуга (праздники, экскурсии и другие культурные мероприятия)</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21.1.5</w:t>
            </w:r>
          </w:p>
        </w:tc>
        <w:tc>
          <w:tcPr>
            <w:tcW w:w="4195" w:type="dxa"/>
          </w:tcPr>
          <w:p>
            <w:pPr>
              <w:pStyle w:val="0"/>
            </w:pPr>
            <w:r>
              <w:rPr>
                <w:sz w:val="24"/>
              </w:rPr>
              <w:t xml:space="preserve">Социально-правовые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21.1.5.1</w:t>
            </w:r>
          </w:p>
        </w:tc>
        <w:tc>
          <w:tcPr>
            <w:tcW w:w="4195" w:type="dxa"/>
          </w:tcPr>
          <w:p>
            <w:pPr>
              <w:pStyle w:val="0"/>
            </w:pPr>
            <w:r>
              <w:rPr>
                <w:sz w:val="24"/>
              </w:rPr>
              <w:t xml:space="preserve">Оказание помощи в получении юридических услуг (в том числе бесплатно)</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21.1.6</w:t>
            </w:r>
          </w:p>
        </w:tc>
        <w:tc>
          <w:tcPr>
            <w:tcW w:w="4195"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21.1.6.1</w:t>
            </w:r>
          </w:p>
        </w:tc>
        <w:tc>
          <w:tcPr>
            <w:tcW w:w="4195" w:type="dxa"/>
          </w:tcPr>
          <w:p>
            <w:pPr>
              <w:pStyle w:val="0"/>
            </w:pPr>
            <w:r>
              <w:rPr>
                <w:sz w:val="24"/>
              </w:rPr>
              <w:t xml:space="preserve">Обучение навыкам самообслуживания, поведения в быту и общественных местах</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21.2</w:t>
            </w:r>
          </w:p>
        </w:tc>
        <w:tc>
          <w:tcPr>
            <w:tcW w:w="4195" w:type="dxa"/>
          </w:tcPr>
          <w:p>
            <w:pPr>
              <w:pStyle w:val="0"/>
            </w:pPr>
            <w:r>
              <w:rPr>
                <w:sz w:val="24"/>
              </w:rPr>
              <w:t xml:space="preserve">Социально-бытовые услуги (в дополнение к услугам, указанным в </w:t>
            </w:r>
            <w:hyperlink w:history="0" w:anchor="P2040" w:tooltip="21. Социальные услуги, предоставляемые поставщиками социальных услуг в Ленинградской области, в стационарной форме с постоянным проживанием получателям на геронтопсихиатрических отделениях дома-интерната (пансионата), специального дома-интерната">
              <w:r>
                <w:rPr>
                  <w:sz w:val="24"/>
                  <w:color w:val="0000ff"/>
                </w:rPr>
                <w:t xml:space="preserve">пункте 21</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21.2.1</w:t>
            </w:r>
          </w:p>
        </w:tc>
        <w:tc>
          <w:tcPr>
            <w:tcW w:w="4195" w:type="dxa"/>
          </w:tcPr>
          <w:p>
            <w:pPr>
              <w:pStyle w:val="0"/>
            </w:pPr>
            <w:r>
              <w:rPr>
                <w:sz w:val="24"/>
              </w:rPr>
              <w:t xml:space="preserve">Отправка за счет средств получателя социальных услуг почтовой корреспонденции</w:t>
            </w:r>
          </w:p>
        </w:tc>
        <w:tc>
          <w:tcPr>
            <w:tcW w:w="1417" w:type="dxa"/>
          </w:tcPr>
          <w:p>
            <w:pPr>
              <w:pStyle w:val="0"/>
              <w:jc w:val="center"/>
            </w:pPr>
            <w:r>
              <w:rPr>
                <w:sz w:val="24"/>
              </w:rPr>
              <w:t xml:space="preserve">10</w:t>
            </w:r>
          </w:p>
        </w:tc>
        <w:tc>
          <w:tcPr>
            <w:tcW w:w="2098" w:type="dxa"/>
          </w:tcPr>
          <w:p>
            <w:pPr>
              <w:pStyle w:val="0"/>
              <w:jc w:val="center"/>
            </w:pPr>
            <w:r>
              <w:rPr>
                <w:sz w:val="24"/>
              </w:rPr>
              <w:t xml:space="preserve">1</w:t>
            </w:r>
          </w:p>
        </w:tc>
        <w:tc>
          <w:tcPr>
            <w:tcW w:w="1531" w:type="dxa"/>
          </w:tcPr>
          <w:p>
            <w:pPr>
              <w:pStyle w:val="0"/>
              <w:jc w:val="center"/>
            </w:pPr>
            <w:r>
              <w:rPr>
                <w:sz w:val="24"/>
              </w:rPr>
              <w:t xml:space="preserve">63,21</w:t>
            </w:r>
          </w:p>
        </w:tc>
      </w:tr>
      <w:tr>
        <w:tc>
          <w:tcPr>
            <w:tcW w:w="1191" w:type="dxa"/>
          </w:tcPr>
          <w:p>
            <w:pPr>
              <w:pStyle w:val="0"/>
              <w:jc w:val="center"/>
            </w:pPr>
            <w:r>
              <w:rPr>
                <w:sz w:val="24"/>
              </w:rPr>
              <w:t xml:space="preserve">21.2.2</w:t>
            </w:r>
          </w:p>
        </w:tc>
        <w:tc>
          <w:tcPr>
            <w:tcW w:w="4195" w:type="dxa"/>
          </w:tcPr>
          <w:p>
            <w:pPr>
              <w:pStyle w:val="0"/>
            </w:pPr>
            <w:r>
              <w:rPr>
                <w:sz w:val="24"/>
              </w:rPr>
              <w:t xml:space="preserve">Помощь в приеме пищи (кормление)</w:t>
            </w:r>
          </w:p>
        </w:tc>
        <w:tc>
          <w:tcPr>
            <w:tcW w:w="1417" w:type="dxa"/>
          </w:tcPr>
          <w:p>
            <w:pPr>
              <w:pStyle w:val="0"/>
              <w:jc w:val="center"/>
            </w:pPr>
            <w:r>
              <w:rPr>
                <w:sz w:val="24"/>
              </w:rPr>
              <w:t xml:space="preserve">20</w:t>
            </w:r>
          </w:p>
        </w:tc>
        <w:tc>
          <w:tcPr>
            <w:tcW w:w="2098" w:type="dxa"/>
          </w:tcPr>
          <w:p>
            <w:pPr>
              <w:pStyle w:val="0"/>
              <w:jc w:val="center"/>
            </w:pPr>
            <w:r>
              <w:rPr>
                <w:sz w:val="24"/>
              </w:rPr>
              <w:t xml:space="preserve">155</w:t>
            </w:r>
          </w:p>
        </w:tc>
        <w:tc>
          <w:tcPr>
            <w:tcW w:w="1531" w:type="dxa"/>
          </w:tcPr>
          <w:p>
            <w:pPr>
              <w:pStyle w:val="0"/>
              <w:jc w:val="center"/>
            </w:pPr>
            <w:r>
              <w:rPr>
                <w:sz w:val="24"/>
              </w:rPr>
              <w:t xml:space="preserve">74,38</w:t>
            </w:r>
          </w:p>
        </w:tc>
      </w:tr>
      <w:tr>
        <w:tc>
          <w:tcPr>
            <w:tcW w:w="1191" w:type="dxa"/>
          </w:tcPr>
          <w:p>
            <w:pPr>
              <w:pStyle w:val="0"/>
              <w:jc w:val="center"/>
            </w:pPr>
            <w:r>
              <w:rPr>
                <w:sz w:val="24"/>
              </w:rPr>
              <w:t xml:space="preserve">21.2.3</w:t>
            </w:r>
          </w:p>
        </w:tc>
        <w:tc>
          <w:tcPr>
            <w:tcW w:w="4195" w:type="dxa"/>
          </w:tcPr>
          <w:p>
            <w:pPr>
              <w:pStyle w:val="0"/>
            </w:pPr>
            <w:r>
              <w:rPr>
                <w:sz w:val="24"/>
              </w:rPr>
              <w:t xml:space="preserve">Обеспечение за счет средств получателя социальных услуг книгами, газетами, журналами, настольными играми</w:t>
            </w:r>
          </w:p>
        </w:tc>
        <w:tc>
          <w:tcPr>
            <w:tcW w:w="1417" w:type="dxa"/>
          </w:tcPr>
          <w:p>
            <w:pPr>
              <w:pStyle w:val="0"/>
              <w:jc w:val="center"/>
            </w:pPr>
            <w:r>
              <w:rPr>
                <w:sz w:val="24"/>
              </w:rPr>
              <w:t xml:space="preserve">20</w:t>
            </w:r>
          </w:p>
        </w:tc>
        <w:tc>
          <w:tcPr>
            <w:tcW w:w="2098" w:type="dxa"/>
          </w:tcPr>
          <w:p>
            <w:pPr>
              <w:pStyle w:val="0"/>
              <w:jc w:val="center"/>
            </w:pPr>
            <w:r>
              <w:rPr>
                <w:sz w:val="24"/>
              </w:rPr>
              <w:t xml:space="preserve">1</w:t>
            </w:r>
          </w:p>
        </w:tc>
        <w:tc>
          <w:tcPr>
            <w:tcW w:w="1531" w:type="dxa"/>
          </w:tcPr>
          <w:p>
            <w:pPr>
              <w:pStyle w:val="0"/>
              <w:jc w:val="center"/>
            </w:pPr>
            <w:r>
              <w:rPr>
                <w:sz w:val="24"/>
              </w:rPr>
              <w:t xml:space="preserve">120,17</w:t>
            </w:r>
          </w:p>
        </w:tc>
      </w:tr>
      <w:tr>
        <w:tc>
          <w:tcPr>
            <w:tcW w:w="1191" w:type="dxa"/>
          </w:tcPr>
          <w:p>
            <w:pPr>
              <w:pStyle w:val="0"/>
              <w:jc w:val="center"/>
            </w:pPr>
            <w:r>
              <w:rPr>
                <w:sz w:val="24"/>
              </w:rPr>
              <w:t xml:space="preserve">21.2.4</w:t>
            </w:r>
          </w:p>
        </w:tc>
        <w:tc>
          <w:tcPr>
            <w:tcW w:w="4195" w:type="dxa"/>
          </w:tcPr>
          <w:p>
            <w:pPr>
              <w:pStyle w:val="0"/>
            </w:pPr>
            <w:r>
              <w:rPr>
                <w:sz w:val="24"/>
              </w:rPr>
              <w:t xml:space="preserve">Предоставление гигиенических услуг лицам, не способным по состоянию здоровья самостоятельно выполнять их:</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21.2.4.1</w:t>
            </w:r>
          </w:p>
        </w:tc>
        <w:tc>
          <w:tcPr>
            <w:tcW w:w="4195" w:type="dxa"/>
          </w:tcPr>
          <w:p>
            <w:pPr>
              <w:pStyle w:val="0"/>
            </w:pPr>
            <w:r>
              <w:rPr>
                <w:sz w:val="24"/>
              </w:rPr>
              <w:t xml:space="preserve">Помощь в одевании и переодевании</w:t>
            </w:r>
          </w:p>
        </w:tc>
        <w:tc>
          <w:tcPr>
            <w:tcW w:w="1417" w:type="dxa"/>
          </w:tcPr>
          <w:p>
            <w:pPr>
              <w:pStyle w:val="0"/>
              <w:jc w:val="center"/>
            </w:pPr>
            <w:r>
              <w:rPr>
                <w:sz w:val="24"/>
              </w:rPr>
              <w:t xml:space="preserve">10</w:t>
            </w:r>
          </w:p>
        </w:tc>
        <w:tc>
          <w:tcPr>
            <w:tcW w:w="2098" w:type="dxa"/>
          </w:tcPr>
          <w:p>
            <w:pPr>
              <w:pStyle w:val="0"/>
              <w:jc w:val="center"/>
            </w:pPr>
            <w:r>
              <w:rPr>
                <w:sz w:val="24"/>
              </w:rPr>
              <w:t xml:space="preserve">62</w:t>
            </w:r>
          </w:p>
        </w:tc>
        <w:tc>
          <w:tcPr>
            <w:tcW w:w="1531" w:type="dxa"/>
          </w:tcPr>
          <w:p>
            <w:pPr>
              <w:pStyle w:val="0"/>
              <w:jc w:val="center"/>
            </w:pPr>
            <w:r>
              <w:rPr>
                <w:sz w:val="24"/>
              </w:rPr>
              <w:t xml:space="preserve">44,73</w:t>
            </w:r>
          </w:p>
        </w:tc>
      </w:tr>
      <w:tr>
        <w:tc>
          <w:tcPr>
            <w:tcW w:w="1191" w:type="dxa"/>
          </w:tcPr>
          <w:p>
            <w:pPr>
              <w:pStyle w:val="0"/>
              <w:jc w:val="center"/>
            </w:pPr>
            <w:r>
              <w:rPr>
                <w:sz w:val="24"/>
              </w:rPr>
              <w:t xml:space="preserve">21.2.4.2</w:t>
            </w:r>
          </w:p>
        </w:tc>
        <w:tc>
          <w:tcPr>
            <w:tcW w:w="4195" w:type="dxa"/>
          </w:tcPr>
          <w:p>
            <w:pPr>
              <w:pStyle w:val="0"/>
            </w:pPr>
            <w:r>
              <w:rPr>
                <w:sz w:val="24"/>
              </w:rPr>
              <w:t xml:space="preserve">Помощь в ежедневных гигиенических процедурах</w:t>
            </w:r>
          </w:p>
        </w:tc>
        <w:tc>
          <w:tcPr>
            <w:tcW w:w="1417" w:type="dxa"/>
          </w:tcPr>
          <w:p>
            <w:pPr>
              <w:pStyle w:val="0"/>
              <w:jc w:val="center"/>
            </w:pPr>
            <w:r>
              <w:rPr>
                <w:sz w:val="24"/>
              </w:rPr>
              <w:t xml:space="preserve">15</w:t>
            </w:r>
          </w:p>
        </w:tc>
        <w:tc>
          <w:tcPr>
            <w:tcW w:w="2098" w:type="dxa"/>
          </w:tcPr>
          <w:p>
            <w:pPr>
              <w:pStyle w:val="0"/>
              <w:jc w:val="center"/>
            </w:pPr>
            <w:r>
              <w:rPr>
                <w:sz w:val="24"/>
              </w:rPr>
              <w:t xml:space="preserve">155</w:t>
            </w:r>
          </w:p>
        </w:tc>
        <w:tc>
          <w:tcPr>
            <w:tcW w:w="1531" w:type="dxa"/>
          </w:tcPr>
          <w:p>
            <w:pPr>
              <w:pStyle w:val="0"/>
              <w:jc w:val="center"/>
            </w:pPr>
            <w:r>
              <w:rPr>
                <w:sz w:val="24"/>
              </w:rPr>
              <w:t xml:space="preserve">67,10</w:t>
            </w:r>
          </w:p>
        </w:tc>
      </w:tr>
      <w:tr>
        <w:tc>
          <w:tcPr>
            <w:tcW w:w="1191" w:type="dxa"/>
          </w:tcPr>
          <w:p>
            <w:pPr>
              <w:pStyle w:val="0"/>
              <w:jc w:val="center"/>
            </w:pPr>
            <w:r>
              <w:rPr>
                <w:sz w:val="24"/>
              </w:rPr>
              <w:t xml:space="preserve">21.2.4.3</w:t>
            </w:r>
          </w:p>
        </w:tc>
        <w:tc>
          <w:tcPr>
            <w:tcW w:w="4195" w:type="dxa"/>
          </w:tcPr>
          <w:p>
            <w:pPr>
              <w:pStyle w:val="0"/>
            </w:pPr>
            <w:r>
              <w:rPr>
                <w:sz w:val="24"/>
              </w:rPr>
              <w:t xml:space="preserve">Смена подгузников и абсорбирующего белья лицам, не способным по состоянию здоровья самостоятельно осуществлять за собой уход</w:t>
            </w:r>
          </w:p>
        </w:tc>
        <w:tc>
          <w:tcPr>
            <w:tcW w:w="1417" w:type="dxa"/>
          </w:tcPr>
          <w:p>
            <w:pPr>
              <w:pStyle w:val="0"/>
              <w:jc w:val="center"/>
            </w:pPr>
            <w:r>
              <w:rPr>
                <w:sz w:val="24"/>
              </w:rPr>
              <w:t xml:space="preserve">10</w:t>
            </w:r>
          </w:p>
        </w:tc>
        <w:tc>
          <w:tcPr>
            <w:tcW w:w="2098" w:type="dxa"/>
          </w:tcPr>
          <w:p>
            <w:pPr>
              <w:pStyle w:val="0"/>
              <w:jc w:val="center"/>
            </w:pPr>
            <w:r>
              <w:rPr>
                <w:sz w:val="24"/>
              </w:rPr>
              <w:t xml:space="preserve">93</w:t>
            </w:r>
          </w:p>
        </w:tc>
        <w:tc>
          <w:tcPr>
            <w:tcW w:w="1531" w:type="dxa"/>
          </w:tcPr>
          <w:p>
            <w:pPr>
              <w:pStyle w:val="0"/>
              <w:jc w:val="center"/>
            </w:pPr>
            <w:r>
              <w:rPr>
                <w:sz w:val="24"/>
              </w:rPr>
              <w:t xml:space="preserve">44,73</w:t>
            </w:r>
          </w:p>
        </w:tc>
      </w:tr>
      <w:tr>
        <w:tc>
          <w:tcPr>
            <w:tcW w:w="1191" w:type="dxa"/>
          </w:tcPr>
          <w:p>
            <w:pPr>
              <w:pStyle w:val="0"/>
              <w:jc w:val="center"/>
            </w:pPr>
            <w:r>
              <w:rPr>
                <w:sz w:val="24"/>
              </w:rPr>
              <w:t xml:space="preserve">21.2.4.4</w:t>
            </w:r>
          </w:p>
        </w:tc>
        <w:tc>
          <w:tcPr>
            <w:tcW w:w="4195" w:type="dxa"/>
          </w:tcPr>
          <w:p>
            <w:pPr>
              <w:pStyle w:val="0"/>
            </w:pPr>
            <w:r>
              <w:rPr>
                <w:sz w:val="24"/>
              </w:rPr>
              <w:t xml:space="preserve">Сопровождение в туалет или высаживание на судно лиц, не способных по состоянию здоровья самостоятельно осуществлять за собой уход</w:t>
            </w:r>
          </w:p>
        </w:tc>
        <w:tc>
          <w:tcPr>
            <w:tcW w:w="1417" w:type="dxa"/>
          </w:tcPr>
          <w:p>
            <w:pPr>
              <w:pStyle w:val="0"/>
              <w:jc w:val="center"/>
            </w:pPr>
            <w:r>
              <w:rPr>
                <w:sz w:val="24"/>
              </w:rPr>
              <w:t xml:space="preserve">15</w:t>
            </w:r>
          </w:p>
        </w:tc>
        <w:tc>
          <w:tcPr>
            <w:tcW w:w="2098" w:type="dxa"/>
          </w:tcPr>
          <w:p>
            <w:pPr>
              <w:pStyle w:val="0"/>
              <w:jc w:val="center"/>
            </w:pPr>
            <w:r>
              <w:rPr>
                <w:sz w:val="24"/>
              </w:rPr>
              <w:t xml:space="preserve">155</w:t>
            </w:r>
          </w:p>
        </w:tc>
        <w:tc>
          <w:tcPr>
            <w:tcW w:w="1531" w:type="dxa"/>
          </w:tcPr>
          <w:p>
            <w:pPr>
              <w:pStyle w:val="0"/>
              <w:jc w:val="center"/>
            </w:pPr>
            <w:r>
              <w:rPr>
                <w:sz w:val="24"/>
              </w:rPr>
              <w:t xml:space="preserve">67,10</w:t>
            </w:r>
          </w:p>
        </w:tc>
      </w:tr>
      <w:tr>
        <w:tc>
          <w:tcPr>
            <w:tcW w:w="1191" w:type="dxa"/>
          </w:tcPr>
          <w:p>
            <w:pPr>
              <w:pStyle w:val="0"/>
              <w:jc w:val="center"/>
            </w:pPr>
            <w:r>
              <w:rPr>
                <w:sz w:val="24"/>
              </w:rPr>
              <w:t xml:space="preserve">21.2.4.5</w:t>
            </w:r>
          </w:p>
        </w:tc>
        <w:tc>
          <w:tcPr>
            <w:tcW w:w="4195" w:type="dxa"/>
          </w:tcPr>
          <w:p>
            <w:pPr>
              <w:pStyle w:val="0"/>
            </w:pPr>
            <w:r>
              <w:rPr>
                <w:sz w:val="24"/>
              </w:rPr>
              <w:t xml:space="preserve">Мытье (помощь в мытье)</w:t>
            </w:r>
          </w:p>
        </w:tc>
        <w:tc>
          <w:tcPr>
            <w:tcW w:w="1417" w:type="dxa"/>
          </w:tcPr>
          <w:p>
            <w:pPr>
              <w:pStyle w:val="0"/>
              <w:jc w:val="center"/>
            </w:pPr>
            <w:r>
              <w:rPr>
                <w:sz w:val="24"/>
              </w:rPr>
              <w:t xml:space="preserve">20</w:t>
            </w:r>
          </w:p>
        </w:tc>
        <w:tc>
          <w:tcPr>
            <w:tcW w:w="2098" w:type="dxa"/>
          </w:tcPr>
          <w:p>
            <w:pPr>
              <w:pStyle w:val="0"/>
              <w:jc w:val="center"/>
            </w:pPr>
            <w:r>
              <w:rPr>
                <w:sz w:val="24"/>
              </w:rPr>
              <w:t xml:space="preserve">4</w:t>
            </w:r>
          </w:p>
        </w:tc>
        <w:tc>
          <w:tcPr>
            <w:tcW w:w="1531" w:type="dxa"/>
          </w:tcPr>
          <w:p>
            <w:pPr>
              <w:pStyle w:val="0"/>
              <w:jc w:val="center"/>
            </w:pPr>
            <w:r>
              <w:rPr>
                <w:sz w:val="24"/>
              </w:rPr>
              <w:t xml:space="preserve">89,46</w:t>
            </w:r>
          </w:p>
        </w:tc>
      </w:tr>
      <w:tr>
        <w:tc>
          <w:tcPr>
            <w:tcW w:w="1191" w:type="dxa"/>
          </w:tcPr>
          <w:p>
            <w:pPr>
              <w:pStyle w:val="0"/>
              <w:jc w:val="center"/>
            </w:pPr>
            <w:r>
              <w:rPr>
                <w:sz w:val="24"/>
              </w:rPr>
              <w:t xml:space="preserve">21.2.4.6</w:t>
            </w:r>
          </w:p>
        </w:tc>
        <w:tc>
          <w:tcPr>
            <w:tcW w:w="4195" w:type="dxa"/>
          </w:tcPr>
          <w:p>
            <w:pPr>
              <w:pStyle w:val="0"/>
            </w:pPr>
            <w:r>
              <w:rPr>
                <w:sz w:val="24"/>
              </w:rPr>
              <w:t xml:space="preserve">Бритье (помощь в бритье) бороды и усов</w:t>
            </w:r>
          </w:p>
        </w:tc>
        <w:tc>
          <w:tcPr>
            <w:tcW w:w="1417" w:type="dxa"/>
          </w:tcPr>
          <w:p>
            <w:pPr>
              <w:pStyle w:val="0"/>
              <w:jc w:val="center"/>
            </w:pPr>
            <w:r>
              <w:rPr>
                <w:sz w:val="24"/>
              </w:rPr>
              <w:t xml:space="preserve">10</w:t>
            </w:r>
          </w:p>
        </w:tc>
        <w:tc>
          <w:tcPr>
            <w:tcW w:w="2098" w:type="dxa"/>
          </w:tcPr>
          <w:p>
            <w:pPr>
              <w:pStyle w:val="0"/>
              <w:jc w:val="center"/>
            </w:pPr>
            <w:r>
              <w:rPr>
                <w:sz w:val="24"/>
              </w:rPr>
              <w:t xml:space="preserve">8</w:t>
            </w:r>
          </w:p>
        </w:tc>
        <w:tc>
          <w:tcPr>
            <w:tcW w:w="1531" w:type="dxa"/>
          </w:tcPr>
          <w:p>
            <w:pPr>
              <w:pStyle w:val="0"/>
              <w:jc w:val="center"/>
            </w:pPr>
            <w:r>
              <w:rPr>
                <w:sz w:val="24"/>
              </w:rPr>
              <w:t xml:space="preserve">48,80</w:t>
            </w:r>
          </w:p>
        </w:tc>
      </w:tr>
      <w:tr>
        <w:tc>
          <w:tcPr>
            <w:tcW w:w="1191" w:type="dxa"/>
          </w:tcPr>
          <w:p>
            <w:pPr>
              <w:pStyle w:val="0"/>
              <w:jc w:val="center"/>
            </w:pPr>
            <w:r>
              <w:rPr>
                <w:sz w:val="24"/>
              </w:rPr>
              <w:t xml:space="preserve">21.2.4.7</w:t>
            </w:r>
          </w:p>
        </w:tc>
        <w:tc>
          <w:tcPr>
            <w:tcW w:w="4195" w:type="dxa"/>
          </w:tcPr>
          <w:p>
            <w:pPr>
              <w:pStyle w:val="0"/>
            </w:pPr>
            <w:r>
              <w:rPr>
                <w:sz w:val="24"/>
              </w:rPr>
              <w:t xml:space="preserve">Стрижка волос</w:t>
            </w:r>
          </w:p>
        </w:tc>
        <w:tc>
          <w:tcPr>
            <w:tcW w:w="1417" w:type="dxa"/>
          </w:tcPr>
          <w:p>
            <w:pPr>
              <w:pStyle w:val="0"/>
              <w:jc w:val="center"/>
            </w:pPr>
            <w:r>
              <w:rPr>
                <w:sz w:val="24"/>
              </w:rPr>
              <w:t xml:space="preserve">10</w:t>
            </w:r>
          </w:p>
        </w:tc>
        <w:tc>
          <w:tcPr>
            <w:tcW w:w="2098" w:type="dxa"/>
          </w:tcPr>
          <w:p>
            <w:pPr>
              <w:pStyle w:val="0"/>
              <w:jc w:val="center"/>
            </w:pPr>
            <w:r>
              <w:rPr>
                <w:sz w:val="24"/>
              </w:rPr>
              <w:t xml:space="preserve">1</w:t>
            </w:r>
          </w:p>
        </w:tc>
        <w:tc>
          <w:tcPr>
            <w:tcW w:w="1531" w:type="dxa"/>
          </w:tcPr>
          <w:p>
            <w:pPr>
              <w:pStyle w:val="0"/>
              <w:jc w:val="center"/>
            </w:pPr>
            <w:r>
              <w:rPr>
                <w:sz w:val="24"/>
              </w:rPr>
              <w:t xml:space="preserve">48,80</w:t>
            </w:r>
          </w:p>
        </w:tc>
      </w:tr>
      <w:tr>
        <w:tc>
          <w:tcPr>
            <w:tcW w:w="1191" w:type="dxa"/>
          </w:tcPr>
          <w:p>
            <w:pPr>
              <w:pStyle w:val="0"/>
              <w:jc w:val="center"/>
            </w:pPr>
            <w:r>
              <w:rPr>
                <w:sz w:val="24"/>
              </w:rPr>
              <w:t xml:space="preserve">21.3</w:t>
            </w:r>
          </w:p>
        </w:tc>
        <w:tc>
          <w:tcPr>
            <w:tcW w:w="4195" w:type="dxa"/>
          </w:tcPr>
          <w:p>
            <w:pPr>
              <w:pStyle w:val="0"/>
            </w:pPr>
            <w:r>
              <w:rPr>
                <w:sz w:val="24"/>
              </w:rPr>
              <w:t xml:space="preserve">Социально-медицинские услуги (в дополнение к услугам, указанным в </w:t>
            </w:r>
            <w:hyperlink w:history="0" w:anchor="P2040" w:tooltip="21. Социальные услуги, предоставляемые поставщиками социальных услуг в Ленинградской области, в стационарной форме с постоянным проживанием получателям на геронтопсихиатрических отделениях дома-интерната (пансионата), специального дома-интерната">
              <w:r>
                <w:rPr>
                  <w:sz w:val="24"/>
                  <w:color w:val="0000ff"/>
                </w:rPr>
                <w:t xml:space="preserve">пункте 21</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21.3.1</w:t>
            </w:r>
          </w:p>
        </w:tc>
        <w:tc>
          <w:tcPr>
            <w:tcW w:w="4195" w:type="dxa"/>
          </w:tcPr>
          <w:p>
            <w:pPr>
              <w:pStyle w:val="0"/>
            </w:pPr>
            <w:r>
              <w:rPr>
                <w:sz w:val="24"/>
              </w:rPr>
              <w:t xml:space="preserve">Проведение занятий по адаптивной физической культуре</w:t>
            </w:r>
          </w:p>
        </w:tc>
        <w:tc>
          <w:tcPr>
            <w:tcW w:w="1417" w:type="dxa"/>
          </w:tcPr>
          <w:p>
            <w:pPr>
              <w:pStyle w:val="0"/>
              <w:jc w:val="center"/>
            </w:pPr>
            <w:r>
              <w:rPr>
                <w:sz w:val="24"/>
              </w:rPr>
              <w:t xml:space="preserve">20</w:t>
            </w:r>
          </w:p>
        </w:tc>
        <w:tc>
          <w:tcPr>
            <w:tcW w:w="2098" w:type="dxa"/>
          </w:tcPr>
          <w:p>
            <w:pPr>
              <w:pStyle w:val="0"/>
              <w:jc w:val="center"/>
            </w:pPr>
            <w:r>
              <w:rPr>
                <w:sz w:val="24"/>
              </w:rPr>
              <w:t xml:space="preserve">8</w:t>
            </w:r>
          </w:p>
        </w:tc>
        <w:tc>
          <w:tcPr>
            <w:tcW w:w="1531" w:type="dxa"/>
          </w:tcPr>
          <w:p>
            <w:pPr>
              <w:pStyle w:val="0"/>
              <w:jc w:val="center"/>
            </w:pPr>
            <w:r>
              <w:rPr>
                <w:sz w:val="24"/>
              </w:rPr>
              <w:t xml:space="preserve">3,02</w:t>
            </w:r>
          </w:p>
        </w:tc>
      </w:tr>
      <w:tr>
        <w:tc>
          <w:tcPr>
            <w:tcW w:w="1191" w:type="dxa"/>
          </w:tcPr>
          <w:p>
            <w:pPr>
              <w:pStyle w:val="0"/>
              <w:jc w:val="center"/>
            </w:pPr>
            <w:r>
              <w:rPr>
                <w:sz w:val="24"/>
              </w:rPr>
              <w:t xml:space="preserve">21.3.2</w:t>
            </w:r>
          </w:p>
        </w:tc>
        <w:tc>
          <w:tcPr>
            <w:tcW w:w="4195" w:type="dxa"/>
          </w:tcPr>
          <w:p>
            <w:pPr>
              <w:pStyle w:val="0"/>
            </w:pPr>
            <w:r>
              <w:rPr>
                <w:sz w:val="24"/>
              </w:rPr>
              <w:t xml:space="preserve">Проведение мероприятий, направленных на формирование здорового образа жизни</w:t>
            </w:r>
          </w:p>
        </w:tc>
        <w:tc>
          <w:tcPr>
            <w:tcW w:w="1417" w:type="dxa"/>
          </w:tcPr>
          <w:p>
            <w:pPr>
              <w:pStyle w:val="0"/>
              <w:jc w:val="center"/>
            </w:pPr>
            <w:r>
              <w:rPr>
                <w:sz w:val="24"/>
              </w:rPr>
              <w:t xml:space="preserve">20</w:t>
            </w:r>
          </w:p>
        </w:tc>
        <w:tc>
          <w:tcPr>
            <w:tcW w:w="2098" w:type="dxa"/>
          </w:tcPr>
          <w:p>
            <w:pPr>
              <w:pStyle w:val="0"/>
              <w:jc w:val="center"/>
            </w:pPr>
            <w:r>
              <w:rPr>
                <w:sz w:val="24"/>
              </w:rPr>
              <w:t xml:space="preserve">2</w:t>
            </w:r>
          </w:p>
        </w:tc>
        <w:tc>
          <w:tcPr>
            <w:tcW w:w="1531" w:type="dxa"/>
          </w:tcPr>
          <w:p>
            <w:pPr>
              <w:pStyle w:val="0"/>
              <w:jc w:val="center"/>
            </w:pPr>
            <w:r>
              <w:rPr>
                <w:sz w:val="24"/>
              </w:rPr>
              <w:t xml:space="preserve">4,33</w:t>
            </w:r>
          </w:p>
        </w:tc>
      </w:tr>
      <w:tr>
        <w:tc>
          <w:tcPr>
            <w:tcW w:w="1191" w:type="dxa"/>
          </w:tcPr>
          <w:p>
            <w:pPr>
              <w:pStyle w:val="0"/>
              <w:jc w:val="center"/>
            </w:pPr>
            <w:r>
              <w:rPr>
                <w:sz w:val="24"/>
              </w:rPr>
              <w:t xml:space="preserve">21.3.3</w:t>
            </w:r>
          </w:p>
        </w:tc>
        <w:tc>
          <w:tcPr>
            <w:tcW w:w="4195" w:type="dxa"/>
          </w:tcPr>
          <w:p>
            <w:pPr>
              <w:pStyle w:val="0"/>
            </w:pPr>
            <w:r>
              <w:rPr>
                <w:sz w:val="24"/>
              </w:rPr>
              <w:t xml:space="preserve">Проведение оздоровительных мероприятий:</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21.3.3.1</w:t>
            </w:r>
          </w:p>
        </w:tc>
        <w:tc>
          <w:tcPr>
            <w:tcW w:w="4195" w:type="dxa"/>
          </w:tcPr>
          <w:p>
            <w:pPr>
              <w:pStyle w:val="0"/>
            </w:pPr>
            <w:r>
              <w:rPr>
                <w:sz w:val="24"/>
              </w:rPr>
              <w:t xml:space="preserve">Лечебная физкультура</w:t>
            </w:r>
          </w:p>
        </w:tc>
        <w:tc>
          <w:tcPr>
            <w:tcW w:w="1417" w:type="dxa"/>
          </w:tcPr>
          <w:p>
            <w:pPr>
              <w:pStyle w:val="0"/>
              <w:jc w:val="center"/>
            </w:pPr>
            <w:r>
              <w:rPr>
                <w:sz w:val="24"/>
              </w:rPr>
              <w:t xml:space="preserve">20</w:t>
            </w:r>
          </w:p>
        </w:tc>
        <w:tc>
          <w:tcPr>
            <w:tcW w:w="2098" w:type="dxa"/>
          </w:tcPr>
          <w:p>
            <w:pPr>
              <w:pStyle w:val="0"/>
              <w:jc w:val="center"/>
            </w:pPr>
            <w:r>
              <w:rPr>
                <w:sz w:val="24"/>
              </w:rPr>
              <w:t xml:space="preserve">15</w:t>
            </w:r>
          </w:p>
        </w:tc>
        <w:tc>
          <w:tcPr>
            <w:tcW w:w="1531" w:type="dxa"/>
          </w:tcPr>
          <w:p>
            <w:pPr>
              <w:pStyle w:val="0"/>
              <w:jc w:val="center"/>
            </w:pPr>
            <w:r>
              <w:rPr>
                <w:sz w:val="24"/>
              </w:rPr>
              <w:t xml:space="preserve">3,02</w:t>
            </w:r>
          </w:p>
        </w:tc>
      </w:tr>
      <w:tr>
        <w:tc>
          <w:tcPr>
            <w:tcW w:w="1191" w:type="dxa"/>
          </w:tcPr>
          <w:p>
            <w:pPr>
              <w:pStyle w:val="0"/>
              <w:jc w:val="center"/>
            </w:pPr>
            <w:r>
              <w:rPr>
                <w:sz w:val="24"/>
              </w:rPr>
              <w:t xml:space="preserve">21.3.3.2</w:t>
            </w:r>
          </w:p>
        </w:tc>
        <w:tc>
          <w:tcPr>
            <w:tcW w:w="4195" w:type="dxa"/>
          </w:tcPr>
          <w:p>
            <w:pPr>
              <w:pStyle w:val="0"/>
            </w:pPr>
            <w:r>
              <w:rPr>
                <w:sz w:val="24"/>
              </w:rPr>
              <w:t xml:space="preserve">Массаж</w:t>
            </w:r>
          </w:p>
        </w:tc>
        <w:tc>
          <w:tcPr>
            <w:tcW w:w="1417" w:type="dxa"/>
          </w:tcPr>
          <w:p>
            <w:pPr>
              <w:pStyle w:val="0"/>
              <w:jc w:val="center"/>
            </w:pPr>
            <w:r>
              <w:rPr>
                <w:sz w:val="24"/>
              </w:rPr>
              <w:t xml:space="preserve">45</w:t>
            </w:r>
          </w:p>
        </w:tc>
        <w:tc>
          <w:tcPr>
            <w:tcW w:w="2098" w:type="dxa"/>
          </w:tcPr>
          <w:p>
            <w:pPr>
              <w:pStyle w:val="0"/>
              <w:jc w:val="center"/>
            </w:pPr>
            <w:r>
              <w:rPr>
                <w:sz w:val="24"/>
              </w:rPr>
              <w:t xml:space="preserve">10</w:t>
            </w:r>
          </w:p>
        </w:tc>
        <w:tc>
          <w:tcPr>
            <w:tcW w:w="1531" w:type="dxa"/>
          </w:tcPr>
          <w:p>
            <w:pPr>
              <w:pStyle w:val="0"/>
              <w:jc w:val="center"/>
            </w:pPr>
            <w:r>
              <w:rPr>
                <w:sz w:val="24"/>
              </w:rPr>
              <w:t xml:space="preserve">235,23</w:t>
            </w:r>
          </w:p>
        </w:tc>
      </w:tr>
      <w:tr>
        <w:tc>
          <w:tcPr>
            <w:tcW w:w="1191" w:type="dxa"/>
          </w:tcPr>
          <w:p>
            <w:pPr>
              <w:pStyle w:val="0"/>
              <w:jc w:val="center"/>
            </w:pPr>
            <w:r>
              <w:rPr>
                <w:sz w:val="24"/>
              </w:rPr>
              <w:t xml:space="preserve">21.4</w:t>
            </w:r>
          </w:p>
        </w:tc>
        <w:tc>
          <w:tcPr>
            <w:tcW w:w="4195" w:type="dxa"/>
          </w:tcPr>
          <w:p>
            <w:pPr>
              <w:pStyle w:val="0"/>
            </w:pPr>
            <w:r>
              <w:rPr>
                <w:sz w:val="24"/>
              </w:rPr>
              <w:t xml:space="preserve">Социально-психологические услуги (в дополнение к услугам, указанным в </w:t>
            </w:r>
            <w:hyperlink w:history="0" w:anchor="P2040" w:tooltip="21. Социальные услуги, предоставляемые поставщиками социальных услуг в Ленинградской области, в стационарной форме с постоянным проживанием получателям на геронтопсихиатрических отделениях дома-интерната (пансионата), специального дома-интерната">
              <w:r>
                <w:rPr>
                  <w:sz w:val="24"/>
                  <w:color w:val="0000ff"/>
                </w:rPr>
                <w:t xml:space="preserve">пункте 21</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21.4.1</w:t>
            </w:r>
          </w:p>
        </w:tc>
        <w:tc>
          <w:tcPr>
            <w:tcW w:w="419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w:t>
            </w:r>
          </w:p>
        </w:tc>
        <w:tc>
          <w:tcPr>
            <w:tcW w:w="1417" w:type="dxa"/>
          </w:tcPr>
          <w:p>
            <w:pPr>
              <w:pStyle w:val="0"/>
              <w:jc w:val="center"/>
            </w:pPr>
            <w:r>
              <w:rPr>
                <w:sz w:val="24"/>
              </w:rPr>
              <w:t xml:space="preserve">20</w:t>
            </w:r>
          </w:p>
        </w:tc>
        <w:tc>
          <w:tcPr>
            <w:tcW w:w="2098" w:type="dxa"/>
          </w:tcPr>
          <w:p>
            <w:pPr>
              <w:pStyle w:val="0"/>
              <w:jc w:val="center"/>
            </w:pPr>
            <w:r>
              <w:rPr>
                <w:sz w:val="24"/>
              </w:rPr>
              <w:t xml:space="preserve">9</w:t>
            </w:r>
          </w:p>
        </w:tc>
        <w:tc>
          <w:tcPr>
            <w:tcW w:w="1531" w:type="dxa"/>
          </w:tcPr>
          <w:p>
            <w:pPr>
              <w:pStyle w:val="0"/>
              <w:jc w:val="center"/>
            </w:pPr>
            <w:r>
              <w:rPr>
                <w:sz w:val="24"/>
              </w:rPr>
              <w:t xml:space="preserve">111,24</w:t>
            </w:r>
          </w:p>
        </w:tc>
      </w:tr>
      <w:tr>
        <w:tc>
          <w:tcPr>
            <w:tcW w:w="1191" w:type="dxa"/>
          </w:tcPr>
          <w:p>
            <w:pPr>
              <w:pStyle w:val="0"/>
              <w:jc w:val="center"/>
            </w:pPr>
            <w:r>
              <w:rPr>
                <w:sz w:val="24"/>
              </w:rPr>
              <w:t xml:space="preserve">21.5</w:t>
            </w:r>
          </w:p>
        </w:tc>
        <w:tc>
          <w:tcPr>
            <w:tcW w:w="4195" w:type="dxa"/>
          </w:tcPr>
          <w:p>
            <w:pPr>
              <w:pStyle w:val="0"/>
            </w:pPr>
            <w:r>
              <w:rPr>
                <w:sz w:val="24"/>
              </w:rPr>
              <w:t xml:space="preserve">Социально-педагогические услуги (в дополнение к услугам, указанным в </w:t>
            </w:r>
            <w:hyperlink w:history="0" w:anchor="P2040" w:tooltip="21. Социальные услуги, предоставляемые поставщиками социальных услуг в Ленинградской области, в стационарной форме с постоянным проживанием получателям на геронтопсихиатрических отделениях дома-интерната (пансионата), специального дома-интерната">
              <w:r>
                <w:rPr>
                  <w:sz w:val="24"/>
                  <w:color w:val="0000ff"/>
                </w:rPr>
                <w:t xml:space="preserve">пункте 21</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21.5.1</w:t>
            </w:r>
          </w:p>
        </w:tc>
        <w:tc>
          <w:tcPr>
            <w:tcW w:w="4195" w:type="dxa"/>
          </w:tcPr>
          <w:p>
            <w:pPr>
              <w:pStyle w:val="0"/>
            </w:pPr>
            <w:r>
              <w:rPr>
                <w:sz w:val="24"/>
              </w:rPr>
              <w:t xml:space="preserve">Формирование позитивных интересов получателей социальных услуг (в том числе в сфере досуга)</w:t>
            </w:r>
          </w:p>
        </w:tc>
        <w:tc>
          <w:tcPr>
            <w:tcW w:w="1417" w:type="dxa"/>
          </w:tcPr>
          <w:p>
            <w:pPr>
              <w:pStyle w:val="0"/>
              <w:jc w:val="center"/>
            </w:pPr>
            <w:r>
              <w:rPr>
                <w:sz w:val="24"/>
              </w:rPr>
              <w:t xml:space="preserve">45</w:t>
            </w:r>
          </w:p>
        </w:tc>
        <w:tc>
          <w:tcPr>
            <w:tcW w:w="2098" w:type="dxa"/>
          </w:tcPr>
          <w:p>
            <w:pPr>
              <w:pStyle w:val="0"/>
              <w:jc w:val="center"/>
            </w:pPr>
            <w:r>
              <w:rPr>
                <w:sz w:val="24"/>
              </w:rPr>
              <w:t xml:space="preserve">8</w:t>
            </w:r>
          </w:p>
        </w:tc>
        <w:tc>
          <w:tcPr>
            <w:tcW w:w="1531" w:type="dxa"/>
          </w:tcPr>
          <w:p>
            <w:pPr>
              <w:pStyle w:val="0"/>
              <w:jc w:val="center"/>
            </w:pPr>
            <w:r>
              <w:rPr>
                <w:sz w:val="24"/>
              </w:rPr>
              <w:t xml:space="preserve">8,86</w:t>
            </w:r>
          </w:p>
        </w:tc>
      </w:tr>
      <w:tr>
        <w:tc>
          <w:tcPr>
            <w:tcW w:w="1191" w:type="dxa"/>
          </w:tcPr>
          <w:p>
            <w:pPr>
              <w:pStyle w:val="0"/>
              <w:jc w:val="center"/>
            </w:pPr>
            <w:r>
              <w:rPr>
                <w:sz w:val="24"/>
              </w:rPr>
              <w:t xml:space="preserve">21.5.2</w:t>
            </w:r>
          </w:p>
        </w:tc>
        <w:tc>
          <w:tcPr>
            <w:tcW w:w="4195" w:type="dxa"/>
          </w:tcPr>
          <w:p>
            <w:pPr>
              <w:pStyle w:val="0"/>
            </w:pPr>
            <w:r>
              <w:rPr>
                <w:sz w:val="24"/>
              </w:rPr>
              <w:t xml:space="preserve">Логопедическая профилактика и коррекция когнитивных дисфункций, в том числе ассоциированных</w:t>
            </w:r>
          </w:p>
        </w:tc>
        <w:tc>
          <w:tcPr>
            <w:tcW w:w="1417" w:type="dxa"/>
          </w:tcPr>
          <w:p>
            <w:pPr>
              <w:pStyle w:val="0"/>
              <w:jc w:val="center"/>
            </w:pPr>
            <w:r>
              <w:rPr>
                <w:sz w:val="24"/>
              </w:rPr>
              <w:t xml:space="preserve">20</w:t>
            </w:r>
          </w:p>
        </w:tc>
        <w:tc>
          <w:tcPr>
            <w:tcW w:w="2098" w:type="dxa"/>
          </w:tcPr>
          <w:p>
            <w:pPr>
              <w:pStyle w:val="0"/>
              <w:jc w:val="center"/>
            </w:pPr>
            <w:r>
              <w:rPr>
                <w:sz w:val="24"/>
              </w:rPr>
              <w:t xml:space="preserve">9</w:t>
            </w:r>
          </w:p>
        </w:tc>
        <w:tc>
          <w:tcPr>
            <w:tcW w:w="1531" w:type="dxa"/>
          </w:tcPr>
          <w:p>
            <w:pPr>
              <w:pStyle w:val="0"/>
              <w:jc w:val="center"/>
            </w:pPr>
            <w:r>
              <w:rPr>
                <w:sz w:val="24"/>
              </w:rPr>
              <w:t xml:space="preserve">245,58</w:t>
            </w:r>
          </w:p>
        </w:tc>
      </w:tr>
      <w:tr>
        <w:tc>
          <w:tcPr>
            <w:tcW w:w="1191" w:type="dxa"/>
          </w:tcPr>
          <w:p>
            <w:pPr>
              <w:pStyle w:val="0"/>
              <w:jc w:val="center"/>
            </w:pPr>
            <w:r>
              <w:rPr>
                <w:sz w:val="24"/>
              </w:rPr>
              <w:t xml:space="preserve">21.6</w:t>
            </w:r>
          </w:p>
        </w:tc>
        <w:tc>
          <w:tcPr>
            <w:tcW w:w="4195" w:type="dxa"/>
          </w:tcPr>
          <w:p>
            <w:pPr>
              <w:pStyle w:val="0"/>
            </w:pPr>
            <w:r>
              <w:rPr>
                <w:sz w:val="24"/>
              </w:rPr>
              <w:t xml:space="preserve">Социально-трудовые услуги (в дополнение к услугам, указанным в </w:t>
            </w:r>
            <w:hyperlink w:history="0" w:anchor="P2040" w:tooltip="21. Социальные услуги, предоставляемые поставщиками социальных услуг в Ленинградской области, в стационарной форме с постоянным проживанием получателям на геронтопсихиатрических отделениях дома-интерната (пансионата), специального дома-интерната">
              <w:r>
                <w:rPr>
                  <w:sz w:val="24"/>
                  <w:color w:val="0000ff"/>
                </w:rPr>
                <w:t xml:space="preserve">пункте 21</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21.6.1</w:t>
            </w:r>
          </w:p>
        </w:tc>
        <w:tc>
          <w:tcPr>
            <w:tcW w:w="4195"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w:t>
            </w:r>
          </w:p>
        </w:tc>
        <w:tc>
          <w:tcPr>
            <w:tcW w:w="1417" w:type="dxa"/>
          </w:tcPr>
          <w:p>
            <w:pPr>
              <w:pStyle w:val="0"/>
              <w:jc w:val="center"/>
            </w:pPr>
            <w:r>
              <w:rPr>
                <w:sz w:val="24"/>
              </w:rPr>
              <w:t xml:space="preserve">90</w:t>
            </w:r>
          </w:p>
        </w:tc>
        <w:tc>
          <w:tcPr>
            <w:tcW w:w="2098" w:type="dxa"/>
          </w:tcPr>
          <w:p>
            <w:pPr>
              <w:pStyle w:val="0"/>
              <w:jc w:val="center"/>
            </w:pPr>
            <w:r>
              <w:rPr>
                <w:sz w:val="24"/>
              </w:rPr>
              <w:t xml:space="preserve">20</w:t>
            </w:r>
          </w:p>
        </w:tc>
        <w:tc>
          <w:tcPr>
            <w:tcW w:w="1531" w:type="dxa"/>
          </w:tcPr>
          <w:p>
            <w:pPr>
              <w:pStyle w:val="0"/>
              <w:jc w:val="center"/>
            </w:pPr>
            <w:r>
              <w:rPr>
                <w:sz w:val="24"/>
              </w:rPr>
              <w:t xml:space="preserve">18,64</w:t>
            </w:r>
          </w:p>
        </w:tc>
      </w:tr>
      <w:tr>
        <w:tc>
          <w:tcPr>
            <w:tcW w:w="1191" w:type="dxa"/>
          </w:tcPr>
          <w:p>
            <w:pPr>
              <w:pStyle w:val="0"/>
              <w:jc w:val="center"/>
            </w:pPr>
            <w:r>
              <w:rPr>
                <w:sz w:val="24"/>
              </w:rPr>
              <w:t xml:space="preserve">21.7</w:t>
            </w:r>
          </w:p>
        </w:tc>
        <w:tc>
          <w:tcPr>
            <w:tcW w:w="4195" w:type="dxa"/>
          </w:tcPr>
          <w:p>
            <w:pPr>
              <w:pStyle w:val="0"/>
            </w:pPr>
            <w:r>
              <w:rPr>
                <w:sz w:val="24"/>
              </w:rPr>
              <w:t xml:space="preserve">Социально-правовые услуги (в дополнение к услугам, указанным в </w:t>
            </w:r>
            <w:hyperlink w:history="0" w:anchor="P2040" w:tooltip="21. Социальные услуги, предоставляемые поставщиками социальных услуг в Ленинградской области, в стационарной форме с постоянным проживанием получателям на геронтопсихиатрических отделениях дома-интерната (пансионата), специального дома-интерната">
              <w:r>
                <w:rPr>
                  <w:sz w:val="24"/>
                  <w:color w:val="0000ff"/>
                </w:rPr>
                <w:t xml:space="preserve">пункте 21</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21.7.1</w:t>
            </w:r>
          </w:p>
        </w:tc>
        <w:tc>
          <w:tcPr>
            <w:tcW w:w="4195" w:type="dxa"/>
          </w:tcPr>
          <w:p>
            <w:pPr>
              <w:pStyle w:val="0"/>
            </w:pPr>
            <w:r>
              <w:rPr>
                <w:sz w:val="24"/>
              </w:rPr>
              <w:t xml:space="preserve">Оказание помощи в защите прав и законных интересов получателей социальных услуг</w:t>
            </w:r>
          </w:p>
        </w:tc>
        <w:tc>
          <w:tcPr>
            <w:tcW w:w="1417" w:type="dxa"/>
          </w:tcPr>
          <w:p>
            <w:pPr>
              <w:pStyle w:val="0"/>
              <w:jc w:val="center"/>
            </w:pPr>
            <w:r>
              <w:rPr>
                <w:sz w:val="24"/>
              </w:rPr>
              <w:t xml:space="preserve">15</w:t>
            </w:r>
          </w:p>
        </w:tc>
        <w:tc>
          <w:tcPr>
            <w:tcW w:w="2098" w:type="dxa"/>
          </w:tcPr>
          <w:p>
            <w:pPr>
              <w:pStyle w:val="0"/>
              <w:jc w:val="center"/>
            </w:pPr>
            <w:r>
              <w:rPr>
                <w:sz w:val="24"/>
              </w:rPr>
              <w:t xml:space="preserve">В соответствии с индивидуальной программой предоставления социальных услуг</w:t>
            </w:r>
          </w:p>
        </w:tc>
        <w:tc>
          <w:tcPr>
            <w:tcW w:w="1531" w:type="dxa"/>
          </w:tcPr>
          <w:p>
            <w:pPr>
              <w:pStyle w:val="0"/>
              <w:jc w:val="center"/>
            </w:pPr>
            <w:r>
              <w:rPr>
                <w:sz w:val="24"/>
              </w:rPr>
              <w:t xml:space="preserve">82,23</w:t>
            </w:r>
          </w:p>
        </w:tc>
      </w:tr>
      <w:tr>
        <w:tc>
          <w:tcPr>
            <w:tcW w:w="1191" w:type="dxa"/>
          </w:tcPr>
          <w:p>
            <w:pPr>
              <w:pStyle w:val="0"/>
              <w:jc w:val="center"/>
            </w:pPr>
            <w:r>
              <w:rPr>
                <w:sz w:val="24"/>
              </w:rPr>
              <w:t xml:space="preserve">21.7.2</w:t>
            </w:r>
          </w:p>
        </w:tc>
        <w:tc>
          <w:tcPr>
            <w:tcW w:w="4195"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1417" w:type="dxa"/>
          </w:tcPr>
          <w:p>
            <w:pPr>
              <w:pStyle w:val="0"/>
              <w:jc w:val="center"/>
            </w:pPr>
            <w:r>
              <w:rPr>
                <w:sz w:val="24"/>
              </w:rPr>
              <w:t xml:space="preserve">15</w:t>
            </w:r>
          </w:p>
        </w:tc>
        <w:tc>
          <w:tcPr>
            <w:tcW w:w="2098" w:type="dxa"/>
          </w:tcPr>
          <w:p>
            <w:pPr>
              <w:pStyle w:val="0"/>
              <w:jc w:val="center"/>
            </w:pPr>
            <w:r>
              <w:rPr>
                <w:sz w:val="24"/>
              </w:rPr>
              <w:t xml:space="preserve">В соответствии с индивидуальной программой предоставления социальных услуг</w:t>
            </w:r>
          </w:p>
        </w:tc>
        <w:tc>
          <w:tcPr>
            <w:tcW w:w="1531" w:type="dxa"/>
          </w:tcPr>
          <w:p>
            <w:pPr>
              <w:pStyle w:val="0"/>
              <w:jc w:val="center"/>
            </w:pPr>
            <w:r>
              <w:rPr>
                <w:sz w:val="24"/>
              </w:rPr>
              <w:t xml:space="preserve">82,23</w:t>
            </w:r>
          </w:p>
        </w:tc>
      </w:tr>
      <w:tr>
        <w:tc>
          <w:tcPr>
            <w:tcW w:w="1191" w:type="dxa"/>
          </w:tcPr>
          <w:p>
            <w:pPr>
              <w:pStyle w:val="0"/>
              <w:jc w:val="center"/>
            </w:pPr>
            <w:r>
              <w:rPr>
                <w:sz w:val="24"/>
              </w:rPr>
              <w:t xml:space="preserve">21.8</w:t>
            </w:r>
          </w:p>
        </w:tc>
        <w:tc>
          <w:tcPr>
            <w:tcW w:w="4195"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 (в дополнение к услугам, указанным в </w:t>
            </w:r>
            <w:hyperlink w:history="0" w:anchor="P2040" w:tooltip="21. Социальные услуги, предоставляемые поставщиками социальных услуг в Ленинградской области, в стационарной форме с постоянным проживанием получателям на геронтопсихиатрических отделениях дома-интерната (пансионата), специального дома-интерната">
              <w:r>
                <w:rPr>
                  <w:sz w:val="24"/>
                  <w:color w:val="0000ff"/>
                </w:rPr>
                <w:t xml:space="preserve">пункте 21</w:t>
              </w:r>
            </w:hyperlink>
            <w:r>
              <w:rPr>
                <w:sz w:val="24"/>
              </w:rPr>
              <w:t xml:space="preserve">):</w:t>
            </w:r>
          </w:p>
        </w:tc>
        <w:tc>
          <w:tcPr>
            <w:tcW w:w="141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r>
      <w:tr>
        <w:tc>
          <w:tcPr>
            <w:tcW w:w="1191" w:type="dxa"/>
          </w:tcPr>
          <w:p>
            <w:pPr>
              <w:pStyle w:val="0"/>
              <w:jc w:val="center"/>
            </w:pPr>
            <w:r>
              <w:rPr>
                <w:sz w:val="24"/>
              </w:rPr>
              <w:t xml:space="preserve">21.8.1</w:t>
            </w:r>
          </w:p>
        </w:tc>
        <w:tc>
          <w:tcPr>
            <w:tcW w:w="4195" w:type="dxa"/>
          </w:tcPr>
          <w:p>
            <w:pPr>
              <w:pStyle w:val="0"/>
            </w:pPr>
            <w:r>
              <w:rPr>
                <w:sz w:val="24"/>
              </w:rPr>
              <w:t xml:space="preserve">Обучение инвалидов пользованию средствами ухода и техническими средствами реабилитации</w:t>
            </w:r>
          </w:p>
        </w:tc>
        <w:tc>
          <w:tcPr>
            <w:tcW w:w="1417" w:type="dxa"/>
          </w:tcPr>
          <w:p>
            <w:pPr>
              <w:pStyle w:val="0"/>
              <w:jc w:val="center"/>
            </w:pPr>
            <w:r>
              <w:rPr>
                <w:sz w:val="24"/>
              </w:rPr>
              <w:t xml:space="preserve">15</w:t>
            </w:r>
          </w:p>
        </w:tc>
        <w:tc>
          <w:tcPr>
            <w:tcW w:w="2098" w:type="dxa"/>
          </w:tcPr>
          <w:p>
            <w:pPr>
              <w:pStyle w:val="0"/>
              <w:jc w:val="center"/>
            </w:pPr>
            <w:r>
              <w:rPr>
                <w:sz w:val="24"/>
              </w:rPr>
              <w:t xml:space="preserve">2</w:t>
            </w:r>
          </w:p>
        </w:tc>
        <w:tc>
          <w:tcPr>
            <w:tcW w:w="1531" w:type="dxa"/>
          </w:tcPr>
          <w:p>
            <w:pPr>
              <w:pStyle w:val="0"/>
              <w:jc w:val="center"/>
            </w:pPr>
            <w:r>
              <w:rPr>
                <w:sz w:val="24"/>
              </w:rPr>
              <w:t xml:space="preserve">2,53</w:t>
            </w:r>
          </w:p>
        </w:tc>
      </w:tr>
      <w:tr>
        <w:tc>
          <w:tcPr>
            <w:gridSpan w:val="5"/>
            <w:tcW w:w="10432" w:type="dxa"/>
          </w:tcPr>
          <w:p>
            <w:pPr>
              <w:pStyle w:val="0"/>
              <w:outlineLvl w:val="1"/>
              <w:jc w:val="center"/>
            </w:pPr>
            <w:r>
              <w:rPr>
                <w:sz w:val="24"/>
              </w:rPr>
              <w:t xml:space="preserve">22. Социальные услуги, предоставляемые детям-инвалидам в отделениях социальной реабилитации в стационарной форме с постоянным проживанием</w:t>
            </w:r>
          </w:p>
        </w:tc>
      </w:tr>
      <w:tr>
        <w:tc>
          <w:tcPr>
            <w:tcW w:w="1191" w:type="dxa"/>
          </w:tcPr>
          <w:p>
            <w:pPr>
              <w:pStyle w:val="0"/>
              <w:jc w:val="center"/>
            </w:pPr>
            <w:r>
              <w:rPr>
                <w:sz w:val="24"/>
              </w:rPr>
              <w:t xml:space="preserve">22.1</w:t>
            </w:r>
          </w:p>
        </w:tc>
        <w:tc>
          <w:tcPr>
            <w:tcW w:w="4195" w:type="dxa"/>
          </w:tcPr>
          <w:p>
            <w:pPr>
              <w:pStyle w:val="0"/>
            </w:pPr>
            <w:r>
              <w:rPr>
                <w:sz w:val="24"/>
              </w:rPr>
              <w:t xml:space="preserve">Социально-бытовые услуги, социально-медицинские услуги, социально-психологические услуги, социально-педагогические услуги, социально-правовые услуги, социально-трудовые услуги, услуги в целях повышения коммуникативного потенциала получателей социальных услуг, имеющих ограничения жизнедеятельности, в том числе:</w:t>
            </w:r>
          </w:p>
        </w:tc>
        <w:tc>
          <w:tcPr>
            <w:tcW w:w="1417" w:type="dxa"/>
            <w:tcBorders>
              <w:bottom w:val="nil"/>
            </w:tcBorders>
            <w:vMerge w:val="restart"/>
          </w:tcPr>
          <w:p>
            <w:pPr>
              <w:pStyle w:val="0"/>
              <w:jc w:val="center"/>
            </w:pPr>
            <w:r>
              <w:rPr>
                <w:sz w:val="24"/>
              </w:rPr>
              <w:t xml:space="preserve">1440</w:t>
            </w:r>
          </w:p>
        </w:tc>
        <w:tc>
          <w:tcPr>
            <w:tcW w:w="2098" w:type="dxa"/>
            <w:tcBorders>
              <w:bottom w:val="nil"/>
            </w:tcBorders>
            <w:vMerge w:val="restart"/>
          </w:tcPr>
          <w:p>
            <w:pPr>
              <w:pStyle w:val="0"/>
              <w:jc w:val="center"/>
            </w:pPr>
            <w:r>
              <w:rPr>
                <w:sz w:val="24"/>
              </w:rPr>
              <w:t xml:space="preserve">31</w:t>
            </w:r>
          </w:p>
        </w:tc>
        <w:tc>
          <w:tcPr>
            <w:tcW w:w="1531" w:type="dxa"/>
            <w:tcBorders>
              <w:bottom w:val="nil"/>
            </w:tcBorders>
            <w:vMerge w:val="restart"/>
          </w:tcPr>
          <w:p>
            <w:pPr>
              <w:pStyle w:val="0"/>
              <w:jc w:val="center"/>
            </w:pPr>
            <w:r>
              <w:rPr>
                <w:sz w:val="24"/>
              </w:rPr>
              <w:t xml:space="preserve">1302,70</w:t>
            </w:r>
          </w:p>
        </w:tc>
      </w:tr>
      <w:tr>
        <w:tc>
          <w:tcPr>
            <w:tcW w:w="1191" w:type="dxa"/>
          </w:tcPr>
          <w:p>
            <w:pPr>
              <w:pStyle w:val="0"/>
              <w:jc w:val="center"/>
            </w:pPr>
            <w:r>
              <w:rPr>
                <w:sz w:val="24"/>
              </w:rPr>
              <w:t xml:space="preserve">22.1.1</w:t>
            </w:r>
          </w:p>
        </w:tc>
        <w:tc>
          <w:tcPr>
            <w:tcW w:w="4195" w:type="dxa"/>
          </w:tcPr>
          <w:p>
            <w:pPr>
              <w:pStyle w:val="0"/>
            </w:pPr>
            <w:r>
              <w:rPr>
                <w:sz w:val="24"/>
              </w:rPr>
              <w:t xml:space="preserve">Социально-бытовые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22.1.1.1</w:t>
            </w:r>
          </w:p>
        </w:tc>
        <w:tc>
          <w:tcPr>
            <w:tcW w:w="4195" w:type="dxa"/>
          </w:tcPr>
          <w:p>
            <w:pPr>
              <w:pStyle w:val="0"/>
            </w:pPr>
            <w:r>
              <w:rPr>
                <w:sz w:val="24"/>
              </w:rPr>
              <w:t xml:space="preserve">Обеспечение площадью жилых помещений в соответствии с утвержденными нормативами; уборка жилых помещений и мест общего пользования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22.1.1.2</w:t>
            </w:r>
          </w:p>
        </w:tc>
        <w:tc>
          <w:tcPr>
            <w:tcW w:w="4195" w:type="dxa"/>
          </w:tcPr>
          <w:p>
            <w:pPr>
              <w:pStyle w:val="0"/>
            </w:pPr>
            <w:r>
              <w:rPr>
                <w:sz w:val="24"/>
              </w:rPr>
              <w:t xml:space="preserve">Обеспечение питанием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22.1.1.3</w:t>
            </w:r>
          </w:p>
        </w:tc>
        <w:tc>
          <w:tcPr>
            <w:tcW w:w="4195" w:type="dxa"/>
          </w:tcPr>
          <w:p>
            <w:pPr>
              <w:pStyle w:val="0"/>
            </w:pPr>
            <w:r>
              <w:rPr>
                <w:sz w:val="24"/>
              </w:rPr>
              <w:t xml:space="preserve">Обеспечение мягким инвентарем (одеждой, обувью, нательным бельем и постельными принадлежностями) согласно утвержденным нормативам</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22.1.2</w:t>
            </w:r>
          </w:p>
        </w:tc>
        <w:tc>
          <w:tcPr>
            <w:tcW w:w="4195" w:type="dxa"/>
          </w:tcPr>
          <w:p>
            <w:pPr>
              <w:pStyle w:val="0"/>
            </w:pPr>
            <w:r>
              <w:rPr>
                <w:sz w:val="24"/>
              </w:rPr>
              <w:t xml:space="preserve">Социально-медицинские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22.1.2.1</w:t>
            </w:r>
          </w:p>
        </w:tc>
        <w:tc>
          <w:tcPr>
            <w:tcW w:w="4195" w:type="dxa"/>
          </w:tcPr>
          <w:p>
            <w:pPr>
              <w:pStyle w:val="0"/>
            </w:pPr>
            <w:r>
              <w:rPr>
                <w:sz w:val="24"/>
              </w:rPr>
              <w:t xml:space="preserve">Выполнение процедур, связанных с сохранением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22.1.2.2</w:t>
            </w:r>
          </w:p>
        </w:tc>
        <w:tc>
          <w:tcPr>
            <w:tcW w:w="4195" w:type="dxa"/>
          </w:tcPr>
          <w:p>
            <w:pPr>
              <w:pStyle w:val="0"/>
            </w:pPr>
            <w:r>
              <w:rPr>
                <w:sz w:val="24"/>
              </w:rPr>
              <w:t xml:space="preserve">Проведение оздоровительных мероприятий</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22.1.2.3</w:t>
            </w:r>
          </w:p>
        </w:tc>
        <w:tc>
          <w:tcPr>
            <w:tcW w:w="419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22.1.2.4</w:t>
            </w:r>
          </w:p>
        </w:tc>
        <w:tc>
          <w:tcPr>
            <w:tcW w:w="4195" w:type="dxa"/>
          </w:tcPr>
          <w:p>
            <w:pPr>
              <w:pStyle w:val="0"/>
            </w:pPr>
            <w:r>
              <w:rPr>
                <w:sz w:val="24"/>
              </w:rPr>
              <w:t xml:space="preserve">Проведение занятий по адаптивной физической культуре</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22.1.2.5</w:t>
            </w:r>
          </w:p>
        </w:tc>
        <w:tc>
          <w:tcPr>
            <w:tcW w:w="4195" w:type="dxa"/>
          </w:tcPr>
          <w:p>
            <w:pPr>
              <w:pStyle w:val="0"/>
            </w:pPr>
            <w:r>
              <w:rPr>
                <w:sz w:val="24"/>
              </w:rPr>
              <w:t xml:space="preserve">Проведение мероприятий, направленных на формирование здорового образа жизни</w:t>
            </w:r>
          </w:p>
        </w:tc>
        <w:tc>
          <w:tcPr>
            <w:tcW w:w="1417" w:type="dxa"/>
            <w:tcBorders>
              <w:top w:val="nil"/>
            </w:tcBorders>
            <w:vMerge w:val="restart"/>
          </w:tcPr>
          <w:p>
            <w:pPr>
              <w:pStyle w:val="0"/>
              <w:jc w:val="both"/>
            </w:pPr>
            <w:r>
              <w:rPr>
                <w:sz w:val="24"/>
              </w:rPr>
            </w:r>
          </w:p>
        </w:tc>
        <w:tc>
          <w:tcPr>
            <w:tcW w:w="2098" w:type="dxa"/>
            <w:tcBorders>
              <w:top w:val="nil"/>
            </w:tcBorders>
            <w:vMerge w:val="restart"/>
          </w:tcPr>
          <w:p>
            <w:pPr>
              <w:pStyle w:val="0"/>
              <w:jc w:val="both"/>
            </w:pPr>
            <w:r>
              <w:rPr>
                <w:sz w:val="24"/>
              </w:rPr>
            </w:r>
          </w:p>
        </w:tc>
        <w:tc>
          <w:tcPr>
            <w:tcW w:w="1531" w:type="dxa"/>
            <w:tcBorders>
              <w:top w:val="nil"/>
            </w:tcBorders>
            <w:vMerge w:val="restart"/>
          </w:tcPr>
          <w:p>
            <w:pPr>
              <w:pStyle w:val="0"/>
              <w:jc w:val="both"/>
            </w:pPr>
            <w:r>
              <w:rPr>
                <w:sz w:val="24"/>
              </w:rPr>
            </w:r>
          </w:p>
        </w:tc>
      </w:tr>
      <w:tr>
        <w:tc>
          <w:tcPr>
            <w:tcW w:w="1191" w:type="dxa"/>
          </w:tcPr>
          <w:p>
            <w:pPr>
              <w:pStyle w:val="0"/>
              <w:jc w:val="center"/>
            </w:pPr>
            <w:r>
              <w:rPr>
                <w:sz w:val="24"/>
              </w:rPr>
              <w:t xml:space="preserve">22.1.2.6</w:t>
            </w:r>
          </w:p>
        </w:tc>
        <w:tc>
          <w:tcPr>
            <w:tcW w:w="4195" w:type="dxa"/>
          </w:tcPr>
          <w:p>
            <w:pPr>
              <w:pStyle w:val="0"/>
            </w:pPr>
            <w:r>
              <w:rPr>
                <w:sz w:val="24"/>
              </w:rPr>
              <w:t xml:space="preserve">Консультирование по социально-медицинским вопросам</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22.1.3</w:t>
            </w:r>
          </w:p>
        </w:tc>
        <w:tc>
          <w:tcPr>
            <w:tcW w:w="4195" w:type="dxa"/>
          </w:tcPr>
          <w:p>
            <w:pPr>
              <w:pStyle w:val="0"/>
            </w:pPr>
            <w:r>
              <w:rPr>
                <w:sz w:val="24"/>
              </w:rPr>
              <w:t xml:space="preserve">Социально-психологические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22.1.3.1</w:t>
            </w:r>
          </w:p>
        </w:tc>
        <w:tc>
          <w:tcPr>
            <w:tcW w:w="419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22.1.3.2</w:t>
            </w:r>
          </w:p>
        </w:tc>
        <w:tc>
          <w:tcPr>
            <w:tcW w:w="4195" w:type="dxa"/>
          </w:tcPr>
          <w:p>
            <w:pPr>
              <w:pStyle w:val="0"/>
            </w:pPr>
            <w:r>
              <w:rPr>
                <w:sz w:val="24"/>
              </w:rPr>
              <w:t xml:space="preserve">Социально-психологический патронаж</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22.1.4</w:t>
            </w:r>
          </w:p>
        </w:tc>
        <w:tc>
          <w:tcPr>
            <w:tcW w:w="4195" w:type="dxa"/>
          </w:tcPr>
          <w:p>
            <w:pPr>
              <w:pStyle w:val="0"/>
            </w:pPr>
            <w:r>
              <w:rPr>
                <w:sz w:val="24"/>
              </w:rPr>
              <w:t xml:space="preserve">Социально-педагогические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22.1.4.1</w:t>
            </w:r>
          </w:p>
        </w:tc>
        <w:tc>
          <w:tcPr>
            <w:tcW w:w="4195" w:type="dxa"/>
          </w:tcPr>
          <w:p>
            <w:pPr>
              <w:pStyle w:val="0"/>
            </w:pPr>
            <w:r>
              <w:rPr>
                <w:sz w:val="24"/>
              </w:rPr>
              <w:t xml:space="preserve">Организация досуга (праздники, экскурсии и другие культурные мероприятия)</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22.1.4.2</w:t>
            </w:r>
          </w:p>
        </w:tc>
        <w:tc>
          <w:tcPr>
            <w:tcW w:w="4195" w:type="dxa"/>
          </w:tcPr>
          <w:p>
            <w:pPr>
              <w:pStyle w:val="0"/>
            </w:pPr>
            <w:r>
              <w:rPr>
                <w:sz w:val="24"/>
              </w:rPr>
              <w:t xml:space="preserve">Формирование позитивных интересов получателей социальных услуг (в том числе в сфере досуга)</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22.1.4.3</w:t>
            </w:r>
          </w:p>
        </w:tc>
        <w:tc>
          <w:tcPr>
            <w:tcW w:w="4195" w:type="dxa"/>
          </w:tcPr>
          <w:p>
            <w:pPr>
              <w:pStyle w:val="0"/>
            </w:pPr>
            <w:r>
              <w:rPr>
                <w:sz w:val="24"/>
              </w:rPr>
              <w:t xml:space="preserve">Социально-педагогическая коррекция, включая диагностику и консультирование</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22.1.5</w:t>
            </w:r>
          </w:p>
        </w:tc>
        <w:tc>
          <w:tcPr>
            <w:tcW w:w="4195" w:type="dxa"/>
          </w:tcPr>
          <w:p>
            <w:pPr>
              <w:pStyle w:val="0"/>
            </w:pPr>
            <w:r>
              <w:rPr>
                <w:sz w:val="24"/>
              </w:rPr>
              <w:t xml:space="preserve">Социально-правовые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22.1.5.1</w:t>
            </w:r>
          </w:p>
        </w:tc>
        <w:tc>
          <w:tcPr>
            <w:tcW w:w="4195" w:type="dxa"/>
          </w:tcPr>
          <w:p>
            <w:pPr>
              <w:pStyle w:val="0"/>
            </w:pPr>
            <w:r>
              <w:rPr>
                <w:sz w:val="24"/>
              </w:rPr>
              <w:t xml:space="preserve">Оказание помощи в получении юридических услуг (в том числе бесплатно)</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22.1.5.2</w:t>
            </w:r>
          </w:p>
        </w:tc>
        <w:tc>
          <w:tcPr>
            <w:tcW w:w="4195" w:type="dxa"/>
          </w:tcPr>
          <w:p>
            <w:pPr>
              <w:pStyle w:val="0"/>
            </w:pPr>
            <w:r>
              <w:rPr>
                <w:sz w:val="24"/>
              </w:rPr>
              <w:t xml:space="preserve">Оказание помощи в защите прав и законных интересов получателей социальных услуг</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22.1.6</w:t>
            </w:r>
          </w:p>
        </w:tc>
        <w:tc>
          <w:tcPr>
            <w:tcW w:w="4195"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22.1.6.1</w:t>
            </w:r>
          </w:p>
        </w:tc>
        <w:tc>
          <w:tcPr>
            <w:tcW w:w="4195" w:type="dxa"/>
          </w:tcPr>
          <w:p>
            <w:pPr>
              <w:pStyle w:val="0"/>
            </w:pPr>
            <w:r>
              <w:rPr>
                <w:sz w:val="24"/>
              </w:rPr>
              <w:t xml:space="preserve">Обучение инвалидов пользованию средствами ухода и техническими средствами реабилитации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22.1.6.2</w:t>
            </w:r>
          </w:p>
        </w:tc>
        <w:tc>
          <w:tcPr>
            <w:tcW w:w="4195" w:type="dxa"/>
          </w:tcPr>
          <w:p>
            <w:pPr>
              <w:pStyle w:val="0"/>
            </w:pPr>
            <w:r>
              <w:rPr>
                <w:sz w:val="24"/>
              </w:rPr>
              <w:t xml:space="preserve">Обучение навыкам самообслуживания, поведения в быту и общественных местах</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22.1.7</w:t>
            </w:r>
          </w:p>
        </w:tc>
        <w:tc>
          <w:tcPr>
            <w:tcW w:w="4195" w:type="dxa"/>
          </w:tcPr>
          <w:p>
            <w:pPr>
              <w:pStyle w:val="0"/>
            </w:pPr>
            <w:r>
              <w:rPr>
                <w:sz w:val="24"/>
              </w:rPr>
              <w:t xml:space="preserve">Социально-трудовые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22.1.7.1</w:t>
            </w:r>
          </w:p>
        </w:tc>
        <w:tc>
          <w:tcPr>
            <w:tcW w:w="4195"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w:t>
            </w:r>
          </w:p>
        </w:tc>
        <w:tc>
          <w:tcPr>
            <w:tcBorders>
              <w:top w:val="nil"/>
            </w:tcBorders>
            <w:vMerge w:val="continue"/>
          </w:tcPr>
          <w:p/>
        </w:tc>
        <w:tc>
          <w:tcPr>
            <w:tcBorders>
              <w:top w:val="nil"/>
            </w:tcBorders>
            <w:vMerge w:val="continue"/>
          </w:tcPr>
          <w:p/>
        </w:tc>
        <w:tc>
          <w:tcPr>
            <w:tcBorders>
              <w:top w:val="nil"/>
            </w:tcBorders>
            <w:vMerge w:val="continue"/>
          </w:tcPr>
          <w:p/>
        </w:tc>
      </w:tr>
      <w:tr>
        <w:tc>
          <w:tcPr>
            <w:gridSpan w:val="5"/>
            <w:tcW w:w="10432" w:type="dxa"/>
          </w:tcPr>
          <w:p>
            <w:pPr>
              <w:pStyle w:val="0"/>
              <w:outlineLvl w:val="1"/>
              <w:jc w:val="center"/>
            </w:pPr>
            <w:r>
              <w:rPr>
                <w:sz w:val="24"/>
              </w:rPr>
              <w:t xml:space="preserve">23. Социальные услуги, предоставляемые детям-инвалидам в отделениях медико-социальной реабилитации в стационарной форме с постоянным проживанием</w:t>
            </w:r>
          </w:p>
        </w:tc>
      </w:tr>
      <w:tr>
        <w:tc>
          <w:tcPr>
            <w:tcW w:w="1191" w:type="dxa"/>
          </w:tcPr>
          <w:p>
            <w:pPr>
              <w:pStyle w:val="0"/>
              <w:jc w:val="center"/>
            </w:pPr>
            <w:r>
              <w:rPr>
                <w:sz w:val="24"/>
              </w:rPr>
              <w:t xml:space="preserve">23.1</w:t>
            </w:r>
          </w:p>
        </w:tc>
        <w:tc>
          <w:tcPr>
            <w:tcW w:w="4195" w:type="dxa"/>
          </w:tcPr>
          <w:p>
            <w:pPr>
              <w:pStyle w:val="0"/>
            </w:pPr>
            <w:r>
              <w:rPr>
                <w:sz w:val="24"/>
              </w:rPr>
              <w:t xml:space="preserve">Социально-бытовые услуги, социально-медицинские услуги, социально-психологические услуги, социально-педагогические услуги, социально-правовые услуги, услуги в целях повышения коммуникативного потенциала получателей социальных услуг, имеющих ограничения жизнедеятельности, в том числе:</w:t>
            </w:r>
          </w:p>
        </w:tc>
        <w:tc>
          <w:tcPr>
            <w:tcW w:w="1417" w:type="dxa"/>
            <w:tcBorders>
              <w:bottom w:val="nil"/>
            </w:tcBorders>
            <w:vMerge w:val="restart"/>
          </w:tcPr>
          <w:p>
            <w:pPr>
              <w:pStyle w:val="0"/>
              <w:jc w:val="center"/>
            </w:pPr>
            <w:r>
              <w:rPr>
                <w:sz w:val="24"/>
              </w:rPr>
              <w:t xml:space="preserve">1440</w:t>
            </w:r>
          </w:p>
        </w:tc>
        <w:tc>
          <w:tcPr>
            <w:tcW w:w="2098" w:type="dxa"/>
            <w:tcBorders>
              <w:bottom w:val="nil"/>
            </w:tcBorders>
            <w:vMerge w:val="restart"/>
          </w:tcPr>
          <w:p>
            <w:pPr>
              <w:pStyle w:val="0"/>
              <w:jc w:val="center"/>
            </w:pPr>
            <w:r>
              <w:rPr>
                <w:sz w:val="24"/>
              </w:rPr>
              <w:t xml:space="preserve">31</w:t>
            </w:r>
          </w:p>
        </w:tc>
        <w:tc>
          <w:tcPr>
            <w:tcW w:w="1531" w:type="dxa"/>
            <w:tcBorders>
              <w:bottom w:val="nil"/>
            </w:tcBorders>
            <w:vMerge w:val="restart"/>
          </w:tcPr>
          <w:p>
            <w:pPr>
              <w:pStyle w:val="0"/>
              <w:jc w:val="center"/>
            </w:pPr>
            <w:r>
              <w:rPr>
                <w:sz w:val="24"/>
              </w:rPr>
              <w:t xml:space="preserve">1973,20</w:t>
            </w:r>
          </w:p>
        </w:tc>
      </w:tr>
      <w:tr>
        <w:tc>
          <w:tcPr>
            <w:tcW w:w="1191" w:type="dxa"/>
          </w:tcPr>
          <w:p>
            <w:pPr>
              <w:pStyle w:val="0"/>
              <w:jc w:val="center"/>
            </w:pPr>
            <w:r>
              <w:rPr>
                <w:sz w:val="24"/>
              </w:rPr>
              <w:t xml:space="preserve">23.1.1</w:t>
            </w:r>
          </w:p>
        </w:tc>
        <w:tc>
          <w:tcPr>
            <w:tcW w:w="4195" w:type="dxa"/>
          </w:tcPr>
          <w:p>
            <w:pPr>
              <w:pStyle w:val="0"/>
            </w:pPr>
            <w:r>
              <w:rPr>
                <w:sz w:val="24"/>
              </w:rPr>
              <w:t xml:space="preserve">Социально-бытовые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23.1.1.1</w:t>
            </w:r>
          </w:p>
        </w:tc>
        <w:tc>
          <w:tcPr>
            <w:tcW w:w="4195" w:type="dxa"/>
          </w:tcPr>
          <w:p>
            <w:pPr>
              <w:pStyle w:val="0"/>
            </w:pPr>
            <w:r>
              <w:rPr>
                <w:sz w:val="24"/>
              </w:rPr>
              <w:t xml:space="preserve">Обеспечение площадью жилых помещений в соответствии с утвержденными нормативами; уборка жилых помещений и мест общего пользования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23.1.1.2</w:t>
            </w:r>
          </w:p>
        </w:tc>
        <w:tc>
          <w:tcPr>
            <w:tcW w:w="4195" w:type="dxa"/>
          </w:tcPr>
          <w:p>
            <w:pPr>
              <w:pStyle w:val="0"/>
            </w:pPr>
            <w:r>
              <w:rPr>
                <w:sz w:val="24"/>
              </w:rPr>
              <w:t xml:space="preserve">Обеспечение питанием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23.1.1.3</w:t>
            </w:r>
          </w:p>
        </w:tc>
        <w:tc>
          <w:tcPr>
            <w:tcW w:w="4195" w:type="dxa"/>
          </w:tcPr>
          <w:p>
            <w:pPr>
              <w:pStyle w:val="0"/>
            </w:pPr>
            <w:r>
              <w:rPr>
                <w:sz w:val="24"/>
              </w:rPr>
              <w:t xml:space="preserve">Обеспечение мягким инвентарем (одеждой, обувью, нательным бельем и постельными принадлежностями) согласно утвержденным нормативам</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23.1.1.4</w:t>
            </w:r>
          </w:p>
        </w:tc>
        <w:tc>
          <w:tcPr>
            <w:tcW w:w="4195" w:type="dxa"/>
          </w:tcPr>
          <w:p>
            <w:pPr>
              <w:pStyle w:val="0"/>
            </w:pPr>
            <w:r>
              <w:rPr>
                <w:sz w:val="24"/>
              </w:rPr>
              <w:t xml:space="preserve">Помощь в приеме пищи (кормление)</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23.1.1.5</w:t>
            </w:r>
          </w:p>
        </w:tc>
        <w:tc>
          <w:tcPr>
            <w:tcW w:w="4195" w:type="dxa"/>
          </w:tcPr>
          <w:p>
            <w:pPr>
              <w:pStyle w:val="0"/>
            </w:pPr>
            <w:r>
              <w:rPr>
                <w:sz w:val="24"/>
              </w:rPr>
              <w:t xml:space="preserve">Предоставление гигиенических услуг лицам, не способным по состоянию здоровья самостоятельно выполнять их</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23.1.2</w:t>
            </w:r>
          </w:p>
        </w:tc>
        <w:tc>
          <w:tcPr>
            <w:tcW w:w="4195" w:type="dxa"/>
          </w:tcPr>
          <w:p>
            <w:pPr>
              <w:pStyle w:val="0"/>
            </w:pPr>
            <w:r>
              <w:rPr>
                <w:sz w:val="24"/>
              </w:rPr>
              <w:t xml:space="preserve">Социально-медицинские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23.1.2.1</w:t>
            </w:r>
          </w:p>
        </w:tc>
        <w:tc>
          <w:tcPr>
            <w:tcW w:w="4195" w:type="dxa"/>
          </w:tcPr>
          <w:p>
            <w:pPr>
              <w:pStyle w:val="0"/>
            </w:pPr>
            <w:r>
              <w:rPr>
                <w:sz w:val="24"/>
              </w:rPr>
              <w:t xml:space="preserve">Выполнение процедур, связанных с сохранением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23.1.2.2</w:t>
            </w:r>
          </w:p>
        </w:tc>
        <w:tc>
          <w:tcPr>
            <w:tcW w:w="4195" w:type="dxa"/>
          </w:tcPr>
          <w:p>
            <w:pPr>
              <w:pStyle w:val="0"/>
            </w:pPr>
            <w:r>
              <w:rPr>
                <w:sz w:val="24"/>
              </w:rPr>
              <w:t xml:space="preserve">Проведение оздоровительных мероприятий</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23.1.2.3</w:t>
            </w:r>
          </w:p>
        </w:tc>
        <w:tc>
          <w:tcPr>
            <w:tcW w:w="419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23.1.2.4</w:t>
            </w:r>
          </w:p>
        </w:tc>
        <w:tc>
          <w:tcPr>
            <w:tcW w:w="4195" w:type="dxa"/>
          </w:tcPr>
          <w:p>
            <w:pPr>
              <w:pStyle w:val="0"/>
            </w:pPr>
            <w:r>
              <w:rPr>
                <w:sz w:val="24"/>
              </w:rPr>
              <w:t xml:space="preserve">Проведение занятий по адаптивной физической культуре</w:t>
            </w:r>
          </w:p>
        </w:tc>
        <w:tc>
          <w:tcPr>
            <w:tcW w:w="1417" w:type="dxa"/>
            <w:tcBorders>
              <w:top w:val="nil"/>
            </w:tcBorders>
            <w:vMerge w:val="restart"/>
          </w:tcPr>
          <w:p>
            <w:pPr>
              <w:pStyle w:val="0"/>
              <w:jc w:val="both"/>
            </w:pPr>
            <w:r>
              <w:rPr>
                <w:sz w:val="24"/>
              </w:rPr>
            </w:r>
          </w:p>
        </w:tc>
        <w:tc>
          <w:tcPr>
            <w:tcW w:w="2098" w:type="dxa"/>
            <w:tcBorders>
              <w:top w:val="nil"/>
            </w:tcBorders>
            <w:vMerge w:val="restart"/>
          </w:tcPr>
          <w:p>
            <w:pPr>
              <w:pStyle w:val="0"/>
              <w:jc w:val="both"/>
            </w:pPr>
            <w:r>
              <w:rPr>
                <w:sz w:val="24"/>
              </w:rPr>
            </w:r>
          </w:p>
        </w:tc>
        <w:tc>
          <w:tcPr>
            <w:tcW w:w="1531" w:type="dxa"/>
            <w:tcBorders>
              <w:top w:val="nil"/>
            </w:tcBorders>
            <w:vMerge w:val="restart"/>
          </w:tcPr>
          <w:p>
            <w:pPr>
              <w:pStyle w:val="0"/>
              <w:jc w:val="both"/>
            </w:pPr>
            <w:r>
              <w:rPr>
                <w:sz w:val="24"/>
              </w:rPr>
            </w:r>
          </w:p>
        </w:tc>
      </w:tr>
      <w:tr>
        <w:tc>
          <w:tcPr>
            <w:tcW w:w="1191" w:type="dxa"/>
          </w:tcPr>
          <w:p>
            <w:pPr>
              <w:pStyle w:val="0"/>
              <w:jc w:val="center"/>
            </w:pPr>
            <w:r>
              <w:rPr>
                <w:sz w:val="24"/>
              </w:rPr>
              <w:t xml:space="preserve">23.1.2.5</w:t>
            </w:r>
          </w:p>
        </w:tc>
        <w:tc>
          <w:tcPr>
            <w:tcW w:w="4195" w:type="dxa"/>
          </w:tcPr>
          <w:p>
            <w:pPr>
              <w:pStyle w:val="0"/>
            </w:pPr>
            <w:r>
              <w:rPr>
                <w:sz w:val="24"/>
              </w:rPr>
              <w:t xml:space="preserve">Проведение мероприятий, направленных на формирование здорового образа жизни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23.1.2.6</w:t>
            </w:r>
          </w:p>
        </w:tc>
        <w:tc>
          <w:tcPr>
            <w:tcW w:w="4195" w:type="dxa"/>
          </w:tcPr>
          <w:p>
            <w:pPr>
              <w:pStyle w:val="0"/>
            </w:pPr>
            <w:r>
              <w:rPr>
                <w:sz w:val="24"/>
              </w:rPr>
              <w:t xml:space="preserve">Консультирование по социально-медицинским вопросам</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23.1.3</w:t>
            </w:r>
          </w:p>
        </w:tc>
        <w:tc>
          <w:tcPr>
            <w:tcW w:w="4195" w:type="dxa"/>
          </w:tcPr>
          <w:p>
            <w:pPr>
              <w:pStyle w:val="0"/>
            </w:pPr>
            <w:r>
              <w:rPr>
                <w:sz w:val="24"/>
              </w:rPr>
              <w:t xml:space="preserve">Социально-психологические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23.1.3.1</w:t>
            </w:r>
          </w:p>
        </w:tc>
        <w:tc>
          <w:tcPr>
            <w:tcW w:w="419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23.1.3.2</w:t>
            </w:r>
          </w:p>
        </w:tc>
        <w:tc>
          <w:tcPr>
            <w:tcW w:w="4195" w:type="dxa"/>
          </w:tcPr>
          <w:p>
            <w:pPr>
              <w:pStyle w:val="0"/>
            </w:pPr>
            <w:r>
              <w:rPr>
                <w:sz w:val="24"/>
              </w:rPr>
              <w:t xml:space="preserve">Социально-психологический патронаж</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23.1.4</w:t>
            </w:r>
          </w:p>
        </w:tc>
        <w:tc>
          <w:tcPr>
            <w:tcW w:w="4195" w:type="dxa"/>
          </w:tcPr>
          <w:p>
            <w:pPr>
              <w:pStyle w:val="0"/>
            </w:pPr>
            <w:r>
              <w:rPr>
                <w:sz w:val="24"/>
              </w:rPr>
              <w:t xml:space="preserve">Социально-педагогические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23.1.4.1</w:t>
            </w:r>
          </w:p>
        </w:tc>
        <w:tc>
          <w:tcPr>
            <w:tcW w:w="4195" w:type="dxa"/>
          </w:tcPr>
          <w:p>
            <w:pPr>
              <w:pStyle w:val="0"/>
            </w:pPr>
            <w:r>
              <w:rPr>
                <w:sz w:val="24"/>
              </w:rPr>
              <w:t xml:space="preserve">Организация досуга (праздники, экскурсии и другие культурные мероприятия)</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23.1.4.2</w:t>
            </w:r>
          </w:p>
        </w:tc>
        <w:tc>
          <w:tcPr>
            <w:tcW w:w="4195" w:type="dxa"/>
          </w:tcPr>
          <w:p>
            <w:pPr>
              <w:pStyle w:val="0"/>
            </w:pPr>
            <w:r>
              <w:rPr>
                <w:sz w:val="24"/>
              </w:rPr>
              <w:t xml:space="preserve">Формирование позитивных интересов получателей социальных услуг (в том числе в сфере досуга)</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23.1.4.3</w:t>
            </w:r>
          </w:p>
        </w:tc>
        <w:tc>
          <w:tcPr>
            <w:tcW w:w="4195" w:type="dxa"/>
          </w:tcPr>
          <w:p>
            <w:pPr>
              <w:pStyle w:val="0"/>
            </w:pPr>
            <w:r>
              <w:rPr>
                <w:sz w:val="24"/>
              </w:rPr>
              <w:t xml:space="preserve">Социально-педагогическая коррекция, включая диагностику и консультирование</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23.1.5</w:t>
            </w:r>
          </w:p>
        </w:tc>
        <w:tc>
          <w:tcPr>
            <w:tcW w:w="4195" w:type="dxa"/>
          </w:tcPr>
          <w:p>
            <w:pPr>
              <w:pStyle w:val="0"/>
            </w:pPr>
            <w:r>
              <w:rPr>
                <w:sz w:val="24"/>
              </w:rPr>
              <w:t xml:space="preserve">Социально-правовые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23.1.5.1</w:t>
            </w:r>
          </w:p>
        </w:tc>
        <w:tc>
          <w:tcPr>
            <w:tcW w:w="4195" w:type="dxa"/>
          </w:tcPr>
          <w:p>
            <w:pPr>
              <w:pStyle w:val="0"/>
            </w:pPr>
            <w:r>
              <w:rPr>
                <w:sz w:val="24"/>
              </w:rPr>
              <w:t xml:space="preserve">Оказание помощи в получении юридических услуг (в том числе бесплатно)</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23.1.5.2</w:t>
            </w:r>
          </w:p>
        </w:tc>
        <w:tc>
          <w:tcPr>
            <w:tcW w:w="4195" w:type="dxa"/>
          </w:tcPr>
          <w:p>
            <w:pPr>
              <w:pStyle w:val="0"/>
            </w:pPr>
            <w:r>
              <w:rPr>
                <w:sz w:val="24"/>
              </w:rPr>
              <w:t xml:space="preserve">Оказание помощи в защите прав и законных интересов получателей социальных услуг</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23.1.6</w:t>
            </w:r>
          </w:p>
        </w:tc>
        <w:tc>
          <w:tcPr>
            <w:tcW w:w="4195"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23.1.6.1</w:t>
            </w:r>
          </w:p>
        </w:tc>
        <w:tc>
          <w:tcPr>
            <w:tcW w:w="4195" w:type="dxa"/>
          </w:tcPr>
          <w:p>
            <w:pPr>
              <w:pStyle w:val="0"/>
            </w:pPr>
            <w:r>
              <w:rPr>
                <w:sz w:val="24"/>
              </w:rPr>
              <w:t xml:space="preserve">Обучение инвалидов пользованию средствами ухода и техническими средствами реабилитации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23.1.6.2</w:t>
            </w:r>
          </w:p>
        </w:tc>
        <w:tc>
          <w:tcPr>
            <w:tcW w:w="4195" w:type="dxa"/>
          </w:tcPr>
          <w:p>
            <w:pPr>
              <w:pStyle w:val="0"/>
            </w:pPr>
            <w:r>
              <w:rPr>
                <w:sz w:val="24"/>
              </w:rPr>
              <w:t xml:space="preserve">Обучение навыкам самообслуживания, поведения в быту и общественных местах</w:t>
            </w:r>
          </w:p>
        </w:tc>
        <w:tc>
          <w:tcPr>
            <w:tcBorders>
              <w:top w:val="nil"/>
            </w:tcBorders>
            <w:vMerge w:val="continue"/>
          </w:tcPr>
          <w:p/>
        </w:tc>
        <w:tc>
          <w:tcPr>
            <w:tcBorders>
              <w:top w:val="nil"/>
            </w:tcBorders>
            <w:vMerge w:val="continue"/>
          </w:tcPr>
          <w:p/>
        </w:tc>
        <w:tc>
          <w:tcPr>
            <w:tcBorders>
              <w:top w:val="nil"/>
            </w:tcBorders>
            <w:vMerge w:val="continue"/>
          </w:tcPr>
          <w:p/>
        </w:tc>
      </w:tr>
      <w:tr>
        <w:tc>
          <w:tcPr>
            <w:gridSpan w:val="5"/>
            <w:tcW w:w="10432" w:type="dxa"/>
          </w:tcPr>
          <w:p>
            <w:pPr>
              <w:pStyle w:val="0"/>
              <w:outlineLvl w:val="1"/>
              <w:jc w:val="center"/>
            </w:pPr>
            <w:r>
              <w:rPr>
                <w:sz w:val="24"/>
              </w:rPr>
              <w:t xml:space="preserve">24. Социальные услуги, предоставляемые детям-инвалидам в отделениях психолого-педагогической помощи в стационарной форме с постоянным проживанием</w:t>
            </w:r>
          </w:p>
        </w:tc>
      </w:tr>
      <w:tr>
        <w:tc>
          <w:tcPr>
            <w:tcW w:w="1191" w:type="dxa"/>
          </w:tcPr>
          <w:p>
            <w:pPr>
              <w:pStyle w:val="0"/>
              <w:jc w:val="center"/>
            </w:pPr>
            <w:r>
              <w:rPr>
                <w:sz w:val="24"/>
              </w:rPr>
              <w:t xml:space="preserve">24.1</w:t>
            </w:r>
          </w:p>
        </w:tc>
        <w:tc>
          <w:tcPr>
            <w:tcW w:w="4195" w:type="dxa"/>
          </w:tcPr>
          <w:p>
            <w:pPr>
              <w:pStyle w:val="0"/>
            </w:pPr>
            <w:r>
              <w:rPr>
                <w:sz w:val="24"/>
              </w:rPr>
              <w:t xml:space="preserve">Социально-бытовые услуги, социально-медицинские услуги, социально-психологические услуги, социально-педагогические услуги, социально-правовые услуги, социально-трудовые услуги, услуги в целях повышения коммуникативного потенциала получателей социальных услуг, имеющих ограничения жизнедеятельности, в том числе:</w:t>
            </w:r>
          </w:p>
        </w:tc>
        <w:tc>
          <w:tcPr>
            <w:tcW w:w="1417" w:type="dxa"/>
            <w:tcBorders>
              <w:bottom w:val="nil"/>
            </w:tcBorders>
            <w:vMerge w:val="restart"/>
          </w:tcPr>
          <w:p>
            <w:pPr>
              <w:pStyle w:val="0"/>
              <w:jc w:val="center"/>
            </w:pPr>
            <w:r>
              <w:rPr>
                <w:sz w:val="24"/>
              </w:rPr>
              <w:t xml:space="preserve">1440</w:t>
            </w:r>
          </w:p>
        </w:tc>
        <w:tc>
          <w:tcPr>
            <w:tcW w:w="2098" w:type="dxa"/>
            <w:tcBorders>
              <w:bottom w:val="nil"/>
            </w:tcBorders>
            <w:vMerge w:val="restart"/>
          </w:tcPr>
          <w:p>
            <w:pPr>
              <w:pStyle w:val="0"/>
              <w:jc w:val="center"/>
            </w:pPr>
            <w:r>
              <w:rPr>
                <w:sz w:val="24"/>
              </w:rPr>
              <w:t xml:space="preserve">31</w:t>
            </w:r>
          </w:p>
        </w:tc>
        <w:tc>
          <w:tcPr>
            <w:tcW w:w="1531" w:type="dxa"/>
            <w:tcBorders>
              <w:bottom w:val="nil"/>
            </w:tcBorders>
            <w:vMerge w:val="restart"/>
          </w:tcPr>
          <w:p>
            <w:pPr>
              <w:pStyle w:val="0"/>
              <w:jc w:val="center"/>
            </w:pPr>
            <w:r>
              <w:rPr>
                <w:sz w:val="24"/>
              </w:rPr>
              <w:t xml:space="preserve">2012,91</w:t>
            </w:r>
          </w:p>
        </w:tc>
      </w:tr>
      <w:tr>
        <w:tc>
          <w:tcPr>
            <w:tcW w:w="1191" w:type="dxa"/>
          </w:tcPr>
          <w:p>
            <w:pPr>
              <w:pStyle w:val="0"/>
              <w:jc w:val="center"/>
            </w:pPr>
            <w:r>
              <w:rPr>
                <w:sz w:val="24"/>
              </w:rPr>
              <w:t xml:space="preserve">24.1.1</w:t>
            </w:r>
          </w:p>
        </w:tc>
        <w:tc>
          <w:tcPr>
            <w:tcW w:w="4195" w:type="dxa"/>
          </w:tcPr>
          <w:p>
            <w:pPr>
              <w:pStyle w:val="0"/>
            </w:pPr>
            <w:r>
              <w:rPr>
                <w:sz w:val="24"/>
              </w:rPr>
              <w:t xml:space="preserve">Социально-бытовые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24.1.1.1</w:t>
            </w:r>
          </w:p>
        </w:tc>
        <w:tc>
          <w:tcPr>
            <w:tcW w:w="4195" w:type="dxa"/>
          </w:tcPr>
          <w:p>
            <w:pPr>
              <w:pStyle w:val="0"/>
            </w:pPr>
            <w:r>
              <w:rPr>
                <w:sz w:val="24"/>
              </w:rPr>
              <w:t xml:space="preserve">Обеспечение площадью жилых помещений в соответствии с утвержденными нормативами; уборка жилых помещений и мест общего пользования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24.1.1.2</w:t>
            </w:r>
          </w:p>
        </w:tc>
        <w:tc>
          <w:tcPr>
            <w:tcW w:w="4195" w:type="dxa"/>
          </w:tcPr>
          <w:p>
            <w:pPr>
              <w:pStyle w:val="0"/>
            </w:pPr>
            <w:r>
              <w:rPr>
                <w:sz w:val="24"/>
              </w:rPr>
              <w:t xml:space="preserve">Обеспечение питанием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24.1.1.3</w:t>
            </w:r>
          </w:p>
        </w:tc>
        <w:tc>
          <w:tcPr>
            <w:tcW w:w="4195" w:type="dxa"/>
          </w:tcPr>
          <w:p>
            <w:pPr>
              <w:pStyle w:val="0"/>
            </w:pPr>
            <w:r>
              <w:rPr>
                <w:sz w:val="24"/>
              </w:rPr>
              <w:t xml:space="preserve">Обеспечение мягким инвентарем (одеждой, обувью, нательным бельем и постельными принадлежностями) согласно утвержденным нормативам</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24.1.1.4</w:t>
            </w:r>
          </w:p>
        </w:tc>
        <w:tc>
          <w:tcPr>
            <w:tcW w:w="4195" w:type="dxa"/>
          </w:tcPr>
          <w:p>
            <w:pPr>
              <w:pStyle w:val="0"/>
            </w:pPr>
            <w:r>
              <w:rPr>
                <w:sz w:val="24"/>
              </w:rPr>
              <w:t xml:space="preserve">Помощь в приеме пищи (кормление)</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24.1.1.5</w:t>
            </w:r>
          </w:p>
        </w:tc>
        <w:tc>
          <w:tcPr>
            <w:tcW w:w="4195" w:type="dxa"/>
          </w:tcPr>
          <w:p>
            <w:pPr>
              <w:pStyle w:val="0"/>
            </w:pPr>
            <w:r>
              <w:rPr>
                <w:sz w:val="24"/>
              </w:rPr>
              <w:t xml:space="preserve">Предоставление гигиенических услуг лицам, не способным по состоянию здоровья самостоятельно выполнять их</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24.1.2</w:t>
            </w:r>
          </w:p>
        </w:tc>
        <w:tc>
          <w:tcPr>
            <w:tcW w:w="4195" w:type="dxa"/>
          </w:tcPr>
          <w:p>
            <w:pPr>
              <w:pStyle w:val="0"/>
            </w:pPr>
            <w:r>
              <w:rPr>
                <w:sz w:val="24"/>
              </w:rPr>
              <w:t xml:space="preserve">Социально-медицинские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24.1.2.1</w:t>
            </w:r>
          </w:p>
        </w:tc>
        <w:tc>
          <w:tcPr>
            <w:tcW w:w="4195" w:type="dxa"/>
          </w:tcPr>
          <w:p>
            <w:pPr>
              <w:pStyle w:val="0"/>
            </w:pPr>
            <w:r>
              <w:rPr>
                <w:sz w:val="24"/>
              </w:rPr>
              <w:t xml:space="preserve">Выполнение процедур, связанных с сохранением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24.1.2.2</w:t>
            </w:r>
          </w:p>
        </w:tc>
        <w:tc>
          <w:tcPr>
            <w:tcW w:w="4195" w:type="dxa"/>
          </w:tcPr>
          <w:p>
            <w:pPr>
              <w:pStyle w:val="0"/>
            </w:pPr>
            <w:r>
              <w:rPr>
                <w:sz w:val="24"/>
              </w:rPr>
              <w:t xml:space="preserve">Проведение оздоровительных мероприятий</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24.1.2.3</w:t>
            </w:r>
          </w:p>
        </w:tc>
        <w:tc>
          <w:tcPr>
            <w:tcW w:w="419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191" w:type="dxa"/>
          </w:tcPr>
          <w:p>
            <w:pPr>
              <w:pStyle w:val="0"/>
              <w:jc w:val="center"/>
            </w:pPr>
            <w:r>
              <w:rPr>
                <w:sz w:val="24"/>
              </w:rPr>
              <w:t xml:space="preserve">24.1.2.4</w:t>
            </w:r>
          </w:p>
        </w:tc>
        <w:tc>
          <w:tcPr>
            <w:tcW w:w="4195" w:type="dxa"/>
          </w:tcPr>
          <w:p>
            <w:pPr>
              <w:pStyle w:val="0"/>
            </w:pPr>
            <w:r>
              <w:rPr>
                <w:sz w:val="24"/>
              </w:rPr>
              <w:t xml:space="preserve">Проведение занятий по адаптивной физической культуре</w:t>
            </w:r>
          </w:p>
        </w:tc>
        <w:tc>
          <w:tcPr>
            <w:tcW w:w="1417" w:type="dxa"/>
            <w:tcBorders>
              <w:top w:val="nil"/>
            </w:tcBorders>
            <w:vMerge w:val="restart"/>
          </w:tcPr>
          <w:p>
            <w:pPr>
              <w:pStyle w:val="0"/>
              <w:jc w:val="both"/>
            </w:pPr>
            <w:r>
              <w:rPr>
                <w:sz w:val="24"/>
              </w:rPr>
            </w:r>
          </w:p>
        </w:tc>
        <w:tc>
          <w:tcPr>
            <w:tcW w:w="2098" w:type="dxa"/>
            <w:tcBorders>
              <w:top w:val="nil"/>
            </w:tcBorders>
            <w:vMerge w:val="restart"/>
          </w:tcPr>
          <w:p>
            <w:pPr>
              <w:pStyle w:val="0"/>
              <w:jc w:val="both"/>
            </w:pPr>
            <w:r>
              <w:rPr>
                <w:sz w:val="24"/>
              </w:rPr>
            </w:r>
          </w:p>
        </w:tc>
        <w:tc>
          <w:tcPr>
            <w:tcW w:w="1531" w:type="dxa"/>
            <w:tcBorders>
              <w:top w:val="nil"/>
            </w:tcBorders>
            <w:vMerge w:val="restart"/>
          </w:tcPr>
          <w:p>
            <w:pPr>
              <w:pStyle w:val="0"/>
              <w:jc w:val="both"/>
            </w:pPr>
            <w:r>
              <w:rPr>
                <w:sz w:val="24"/>
              </w:rPr>
            </w:r>
          </w:p>
        </w:tc>
      </w:tr>
      <w:tr>
        <w:tc>
          <w:tcPr>
            <w:tcW w:w="1191" w:type="dxa"/>
          </w:tcPr>
          <w:p>
            <w:pPr>
              <w:pStyle w:val="0"/>
              <w:jc w:val="center"/>
            </w:pPr>
            <w:r>
              <w:rPr>
                <w:sz w:val="24"/>
              </w:rPr>
              <w:t xml:space="preserve">24.1.2.5</w:t>
            </w:r>
          </w:p>
        </w:tc>
        <w:tc>
          <w:tcPr>
            <w:tcW w:w="4195" w:type="dxa"/>
          </w:tcPr>
          <w:p>
            <w:pPr>
              <w:pStyle w:val="0"/>
            </w:pPr>
            <w:r>
              <w:rPr>
                <w:sz w:val="24"/>
              </w:rPr>
              <w:t xml:space="preserve">Проведение мероприятий, направленных на формирование здорового образа жизни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24.1.2.6</w:t>
            </w:r>
          </w:p>
        </w:tc>
        <w:tc>
          <w:tcPr>
            <w:tcW w:w="4195" w:type="dxa"/>
          </w:tcPr>
          <w:p>
            <w:pPr>
              <w:pStyle w:val="0"/>
            </w:pPr>
            <w:r>
              <w:rPr>
                <w:sz w:val="24"/>
              </w:rPr>
              <w:t xml:space="preserve">Консультирование по социально-медицинским вопросам</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24.1.3</w:t>
            </w:r>
          </w:p>
        </w:tc>
        <w:tc>
          <w:tcPr>
            <w:tcW w:w="4195" w:type="dxa"/>
          </w:tcPr>
          <w:p>
            <w:pPr>
              <w:pStyle w:val="0"/>
            </w:pPr>
            <w:r>
              <w:rPr>
                <w:sz w:val="24"/>
              </w:rPr>
              <w:t xml:space="preserve">Социально-психологические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24.1.3.1</w:t>
            </w:r>
          </w:p>
        </w:tc>
        <w:tc>
          <w:tcPr>
            <w:tcW w:w="419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24.1.3.2</w:t>
            </w:r>
          </w:p>
        </w:tc>
        <w:tc>
          <w:tcPr>
            <w:tcW w:w="4195" w:type="dxa"/>
          </w:tcPr>
          <w:p>
            <w:pPr>
              <w:pStyle w:val="0"/>
            </w:pPr>
            <w:r>
              <w:rPr>
                <w:sz w:val="24"/>
              </w:rPr>
              <w:t xml:space="preserve">Социально-психологический патронаж</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24.1.4</w:t>
            </w:r>
          </w:p>
        </w:tc>
        <w:tc>
          <w:tcPr>
            <w:tcW w:w="4195" w:type="dxa"/>
          </w:tcPr>
          <w:p>
            <w:pPr>
              <w:pStyle w:val="0"/>
            </w:pPr>
            <w:r>
              <w:rPr>
                <w:sz w:val="24"/>
              </w:rPr>
              <w:t xml:space="preserve">Социально-педагогические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24.1.4.1</w:t>
            </w:r>
          </w:p>
        </w:tc>
        <w:tc>
          <w:tcPr>
            <w:tcW w:w="4195" w:type="dxa"/>
          </w:tcPr>
          <w:p>
            <w:pPr>
              <w:pStyle w:val="0"/>
            </w:pPr>
            <w:r>
              <w:rPr>
                <w:sz w:val="24"/>
              </w:rPr>
              <w:t xml:space="preserve">Организация досуга (праздники, экскурсии и другие культурные мероприятия)</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24.1.4.2</w:t>
            </w:r>
          </w:p>
        </w:tc>
        <w:tc>
          <w:tcPr>
            <w:tcW w:w="4195" w:type="dxa"/>
          </w:tcPr>
          <w:p>
            <w:pPr>
              <w:pStyle w:val="0"/>
            </w:pPr>
            <w:r>
              <w:rPr>
                <w:sz w:val="24"/>
              </w:rPr>
              <w:t xml:space="preserve">Формирование позитивных интересов получателей социальных услуг (в том числе в сфере досуга)</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24.1.4.3</w:t>
            </w:r>
          </w:p>
        </w:tc>
        <w:tc>
          <w:tcPr>
            <w:tcW w:w="4195" w:type="dxa"/>
          </w:tcPr>
          <w:p>
            <w:pPr>
              <w:pStyle w:val="0"/>
            </w:pPr>
            <w:r>
              <w:rPr>
                <w:sz w:val="24"/>
              </w:rPr>
              <w:t xml:space="preserve">Социально-педагогическая коррекция, включая диагностику и консультирование</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24.1.5</w:t>
            </w:r>
          </w:p>
        </w:tc>
        <w:tc>
          <w:tcPr>
            <w:tcW w:w="4195" w:type="dxa"/>
          </w:tcPr>
          <w:p>
            <w:pPr>
              <w:pStyle w:val="0"/>
            </w:pPr>
            <w:r>
              <w:rPr>
                <w:sz w:val="24"/>
              </w:rPr>
              <w:t xml:space="preserve">Социально-правовые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24.1.5.1</w:t>
            </w:r>
          </w:p>
        </w:tc>
        <w:tc>
          <w:tcPr>
            <w:tcW w:w="4195" w:type="dxa"/>
          </w:tcPr>
          <w:p>
            <w:pPr>
              <w:pStyle w:val="0"/>
            </w:pPr>
            <w:r>
              <w:rPr>
                <w:sz w:val="24"/>
              </w:rPr>
              <w:t xml:space="preserve">Оказание помощи в получении юридических услуг (в том числе бесплатно)</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24.1.5.2</w:t>
            </w:r>
          </w:p>
        </w:tc>
        <w:tc>
          <w:tcPr>
            <w:tcW w:w="4195" w:type="dxa"/>
          </w:tcPr>
          <w:p>
            <w:pPr>
              <w:pStyle w:val="0"/>
            </w:pPr>
            <w:r>
              <w:rPr>
                <w:sz w:val="24"/>
              </w:rPr>
              <w:t xml:space="preserve">Оказание помощи в защите прав и законных интересов получателей социальных услуг</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24.1.6</w:t>
            </w:r>
          </w:p>
        </w:tc>
        <w:tc>
          <w:tcPr>
            <w:tcW w:w="4195"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24.1.6.1</w:t>
            </w:r>
          </w:p>
        </w:tc>
        <w:tc>
          <w:tcPr>
            <w:tcW w:w="4195" w:type="dxa"/>
          </w:tcPr>
          <w:p>
            <w:pPr>
              <w:pStyle w:val="0"/>
            </w:pPr>
            <w:r>
              <w:rPr>
                <w:sz w:val="24"/>
              </w:rPr>
              <w:t xml:space="preserve">Обучение инвалидов пользованию средствами ухода и техническими средствами реабилитации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24.1.6.2</w:t>
            </w:r>
          </w:p>
        </w:tc>
        <w:tc>
          <w:tcPr>
            <w:tcW w:w="4195" w:type="dxa"/>
          </w:tcPr>
          <w:p>
            <w:pPr>
              <w:pStyle w:val="0"/>
            </w:pPr>
            <w:r>
              <w:rPr>
                <w:sz w:val="24"/>
              </w:rPr>
              <w:t xml:space="preserve">Обучение навыкам самообслуживания, поведения в быту и общественных местах</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24.1.7</w:t>
            </w:r>
          </w:p>
        </w:tc>
        <w:tc>
          <w:tcPr>
            <w:tcW w:w="4195" w:type="dxa"/>
          </w:tcPr>
          <w:p>
            <w:pPr>
              <w:pStyle w:val="0"/>
            </w:pPr>
            <w:r>
              <w:rPr>
                <w:sz w:val="24"/>
              </w:rPr>
              <w:t xml:space="preserve">Социально-трудовые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191" w:type="dxa"/>
          </w:tcPr>
          <w:p>
            <w:pPr>
              <w:pStyle w:val="0"/>
              <w:jc w:val="center"/>
            </w:pPr>
            <w:r>
              <w:rPr>
                <w:sz w:val="24"/>
              </w:rPr>
              <w:t xml:space="preserve">24.1.7.1</w:t>
            </w:r>
          </w:p>
        </w:tc>
        <w:tc>
          <w:tcPr>
            <w:tcW w:w="4195"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w:t>
            </w:r>
          </w:p>
        </w:tc>
        <w:tc>
          <w:tcPr>
            <w:tcBorders>
              <w:top w:val="nil"/>
            </w:tcBorders>
            <w:vMerge w:val="continue"/>
          </w:tcPr>
          <w:p/>
        </w:tc>
        <w:tc>
          <w:tcPr>
            <w:tcBorders>
              <w:top w:val="nil"/>
            </w:tcBorders>
            <w:vMerge w:val="continue"/>
          </w:tcPr>
          <w:p/>
        </w:tc>
        <w:tc>
          <w:tcPr>
            <w:tcBorders>
              <w:top w:val="nil"/>
            </w:tcBorders>
            <w:vMerge w:val="continue"/>
          </w:tcPr>
          <w:p/>
        </w:tc>
      </w:tr>
    </w:tbl>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10"/>
      <w:headerReference w:type="first" r:id="rId10"/>
      <w:footerReference w:type="default" r:id="rId11"/>
      <w:footerReference w:type="first" r:id="rId11"/>
      <w:pgSz w:w="16838" w:h="11906" w:orient="landscape"/>
      <w:pgMar w:top="1133" w:right="1440" w:bottom="566" w:left="1440"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Ленинградской области от 06.12.2024 N 871</w:t>
            <w:br/>
            <w:t>"О внесении изменения в постановление Правительств...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24.03.2025</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Ленинградской области от 06.12.2024 N 871</w:t>
            <w:br/>
            <w:t>"О внесении изменения в постановление Правительств...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24.03.2025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SPB&amp;n=294908&amp;date=24.03.2025" TargetMode = "External"/>
	<Relationship Id="rId8" Type="http://schemas.openxmlformats.org/officeDocument/2006/relationships/hyperlink" Target="https://login.consultant.ru/link/?req=doc&amp;base=SPB&amp;n=297678&amp;date=24.03.2025" TargetMode = "External"/>
	<Relationship Id="rId9" Type="http://schemas.openxmlformats.org/officeDocument/2006/relationships/hyperlink" Target="https://login.consultant.ru/link/?req=doc&amp;base=SPB&amp;n=297678&amp;date=24.03.2025&amp;dst=100011&amp;field=134" TargetMode = "External"/>
	<Relationship Id="rId10" Type="http://schemas.openxmlformats.org/officeDocument/2006/relationships/header" Target="header2.xml"/>
	<Relationship Id="rId11" Type="http://schemas.openxmlformats.org/officeDocument/2006/relationships/footer" Target="footer2.xm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Ленинградской области от 06.12.2024 N 871
"О внесении изменения в постановление Правительства Ленинградской области от 19 октября 2023 года N 721 "Об утверждении тарифов на социальные услуги на 2024 год"</dc:title>
  <dcterms:created xsi:type="dcterms:W3CDTF">2025-03-24T05:45:53Z</dcterms:created>
</cp:coreProperties>
</file>